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1EB8A" w14:textId="31D4E838" w:rsidR="00953842" w:rsidRPr="008D0B1E" w:rsidRDefault="00953842" w:rsidP="00953842">
      <w:pPr>
        <w:pStyle w:val="Nagwek1"/>
        <w:rPr>
          <w:rFonts w:cs="Times New Roman"/>
        </w:rPr>
      </w:pPr>
      <w:r>
        <w:rPr>
          <w:rFonts w:cs="Times New Roman"/>
          <w:b w:val="0"/>
          <w:bCs w:val="0"/>
          <w:sz w:val="22"/>
          <w:szCs w:val="22"/>
        </w:rPr>
        <w:t>SZ.271.</w:t>
      </w:r>
      <w:r w:rsidR="00632EF9">
        <w:rPr>
          <w:rFonts w:cs="Times New Roman"/>
          <w:b w:val="0"/>
          <w:bCs w:val="0"/>
          <w:sz w:val="22"/>
          <w:szCs w:val="22"/>
        </w:rPr>
        <w:t>1</w:t>
      </w:r>
      <w:r w:rsidR="00E41518">
        <w:rPr>
          <w:rFonts w:cs="Times New Roman"/>
          <w:b w:val="0"/>
          <w:bCs w:val="0"/>
          <w:sz w:val="22"/>
          <w:szCs w:val="22"/>
        </w:rPr>
        <w:t>4</w:t>
      </w:r>
      <w:r>
        <w:rPr>
          <w:rFonts w:cs="Times New Roman"/>
          <w:b w:val="0"/>
          <w:bCs w:val="0"/>
          <w:sz w:val="22"/>
          <w:szCs w:val="22"/>
        </w:rPr>
        <w:t>.20</w:t>
      </w:r>
      <w:r w:rsidR="0099067F">
        <w:rPr>
          <w:rFonts w:cs="Times New Roman"/>
          <w:b w:val="0"/>
          <w:bCs w:val="0"/>
          <w:sz w:val="22"/>
          <w:szCs w:val="22"/>
        </w:rPr>
        <w:t>20</w:t>
      </w:r>
    </w:p>
    <w:p w14:paraId="0E560073" w14:textId="77777777" w:rsidR="00953842" w:rsidRPr="008D0B1E" w:rsidRDefault="00953842" w:rsidP="00953842">
      <w:pPr>
        <w:rPr>
          <w:rFonts w:ascii="Times New Roman" w:hAnsi="Times New Roman"/>
        </w:rPr>
      </w:pPr>
    </w:p>
    <w:p w14:paraId="145C043C" w14:textId="77777777" w:rsidR="00953842" w:rsidRPr="008D0B1E" w:rsidRDefault="00953842" w:rsidP="00953842">
      <w:pPr>
        <w:pStyle w:val="Nagwek1"/>
        <w:ind w:left="900" w:hanging="900"/>
        <w:rPr>
          <w:rFonts w:cs="Times New Roman"/>
        </w:rPr>
      </w:pPr>
      <w:r w:rsidRPr="008D0B1E">
        <w:rPr>
          <w:rFonts w:cs="Times New Roman"/>
          <w:b w:val="0"/>
          <w:bCs w:val="0"/>
          <w:sz w:val="24"/>
          <w:u w:val="single"/>
        </w:rPr>
        <w:t>Zamawiający:</w:t>
      </w:r>
    </w:p>
    <w:p w14:paraId="291B3E13" w14:textId="77777777" w:rsidR="00953842" w:rsidRPr="008D0B1E" w:rsidRDefault="00953842" w:rsidP="00953842">
      <w:pPr>
        <w:rPr>
          <w:rFonts w:ascii="Times New Roman" w:hAnsi="Times New Roman"/>
        </w:rPr>
      </w:pPr>
    </w:p>
    <w:p w14:paraId="1529354C" w14:textId="77777777" w:rsidR="00E520BB" w:rsidRDefault="00E520BB" w:rsidP="00953842">
      <w:pPr>
        <w:pStyle w:val="Nagwek1"/>
        <w:spacing w:line="360" w:lineRule="auto"/>
        <w:ind w:left="-27" w:firstLine="14"/>
        <w:jc w:val="center"/>
        <w:rPr>
          <w:rFonts w:cs="Times New Roman"/>
          <w:sz w:val="30"/>
          <w:szCs w:val="30"/>
        </w:rPr>
      </w:pPr>
    </w:p>
    <w:p w14:paraId="68EE68A4" w14:textId="77777777" w:rsidR="00953842" w:rsidRPr="00322C30" w:rsidRDefault="00953842" w:rsidP="00953842">
      <w:pPr>
        <w:pStyle w:val="Nagwek1"/>
        <w:spacing w:line="360" w:lineRule="auto"/>
        <w:ind w:left="-27" w:firstLine="14"/>
        <w:jc w:val="center"/>
        <w:rPr>
          <w:rFonts w:cs="Times New Roman"/>
          <w:sz w:val="30"/>
          <w:szCs w:val="30"/>
        </w:rPr>
      </w:pPr>
      <w:r w:rsidRPr="00322C30">
        <w:rPr>
          <w:rFonts w:cs="Times New Roman"/>
          <w:sz w:val="30"/>
          <w:szCs w:val="30"/>
        </w:rPr>
        <w:t>Gmina Wysokie Mazowieckie</w:t>
      </w:r>
    </w:p>
    <w:p w14:paraId="1D315916" w14:textId="77777777" w:rsidR="00953842" w:rsidRPr="008D0B1E" w:rsidRDefault="00953842" w:rsidP="00953842">
      <w:pPr>
        <w:pStyle w:val="Tekstpodstawowy"/>
        <w:spacing w:after="0" w:line="360" w:lineRule="auto"/>
        <w:ind w:left="-14"/>
        <w:jc w:val="center"/>
        <w:rPr>
          <w:rFonts w:ascii="Times New Roman" w:hAnsi="Times New Roman"/>
          <w:b/>
          <w:bCs/>
          <w:sz w:val="30"/>
          <w:szCs w:val="30"/>
        </w:rPr>
      </w:pPr>
      <w:r w:rsidRPr="008D0B1E">
        <w:rPr>
          <w:rFonts w:ascii="Times New Roman" w:hAnsi="Times New Roman"/>
          <w:b/>
          <w:bCs/>
          <w:sz w:val="30"/>
          <w:szCs w:val="30"/>
        </w:rPr>
        <w:t>ul. Mickiewicza 1A</w:t>
      </w:r>
    </w:p>
    <w:p w14:paraId="09335DFD" w14:textId="77777777" w:rsidR="00953842" w:rsidRPr="008D0B1E" w:rsidRDefault="00953842" w:rsidP="00953842">
      <w:pPr>
        <w:pStyle w:val="Tekstpodstawowy"/>
        <w:spacing w:after="0" w:line="360" w:lineRule="auto"/>
        <w:ind w:left="-14"/>
        <w:jc w:val="center"/>
        <w:rPr>
          <w:rFonts w:ascii="Times New Roman" w:hAnsi="Times New Roman"/>
        </w:rPr>
      </w:pPr>
      <w:r w:rsidRPr="008D0B1E">
        <w:rPr>
          <w:rFonts w:ascii="Times New Roman" w:hAnsi="Times New Roman"/>
          <w:b/>
          <w:bCs/>
          <w:sz w:val="30"/>
          <w:szCs w:val="30"/>
        </w:rPr>
        <w:t>18-200 Wysokie Mazowieckie</w:t>
      </w:r>
    </w:p>
    <w:p w14:paraId="12A960D8" w14:textId="77777777" w:rsidR="00953842" w:rsidRPr="008D0B1E" w:rsidRDefault="00953842" w:rsidP="00953842">
      <w:pPr>
        <w:rPr>
          <w:rFonts w:ascii="Times New Roman" w:hAnsi="Times New Roman"/>
        </w:rPr>
      </w:pPr>
    </w:p>
    <w:p w14:paraId="06F4FF36" w14:textId="77777777" w:rsidR="00953842" w:rsidRPr="008D0B1E" w:rsidRDefault="00953842" w:rsidP="00953842">
      <w:pPr>
        <w:pStyle w:val="Nagwek1"/>
        <w:spacing w:line="360" w:lineRule="auto"/>
        <w:ind w:left="-14"/>
        <w:jc w:val="center"/>
        <w:rPr>
          <w:rFonts w:cs="Times New Roman"/>
          <w:szCs w:val="28"/>
        </w:rPr>
      </w:pPr>
      <w:r w:rsidRPr="008D0B1E">
        <w:rPr>
          <w:rFonts w:cs="Times New Roman"/>
        </w:rPr>
        <w:t>SPECYFIKACJA ISTOTNYCH WARUNKÓW ZAMÓWIENIA</w:t>
      </w:r>
    </w:p>
    <w:p w14:paraId="7FEF6BB1" w14:textId="77777777" w:rsidR="00953842" w:rsidRPr="008D0B1E" w:rsidRDefault="00953842" w:rsidP="00953842">
      <w:pPr>
        <w:pStyle w:val="Tekstpodstawowy"/>
        <w:spacing w:line="360" w:lineRule="auto"/>
        <w:ind w:left="-14"/>
        <w:jc w:val="center"/>
        <w:rPr>
          <w:rFonts w:ascii="Times New Roman" w:hAnsi="Times New Roman"/>
          <w:sz w:val="28"/>
          <w:szCs w:val="28"/>
        </w:rPr>
      </w:pPr>
      <w:r w:rsidRPr="008D0B1E">
        <w:rPr>
          <w:rFonts w:ascii="Times New Roman" w:hAnsi="Times New Roman"/>
          <w:b/>
          <w:bCs/>
          <w:sz w:val="28"/>
          <w:szCs w:val="28"/>
        </w:rPr>
        <w:t>(SIWZ)</w:t>
      </w:r>
    </w:p>
    <w:p w14:paraId="1F036488" w14:textId="77777777" w:rsidR="00E520BB" w:rsidRDefault="00E520BB" w:rsidP="00953842">
      <w:pPr>
        <w:rPr>
          <w:rFonts w:ascii="Times New Roman" w:hAnsi="Times New Roman"/>
          <w:u w:val="single"/>
        </w:rPr>
      </w:pPr>
    </w:p>
    <w:p w14:paraId="6034795D" w14:textId="77777777" w:rsidR="00953842" w:rsidRPr="008D0B1E" w:rsidRDefault="00953842" w:rsidP="00953842">
      <w:pPr>
        <w:rPr>
          <w:rFonts w:ascii="Times New Roman" w:hAnsi="Times New Roman"/>
          <w:sz w:val="28"/>
          <w:szCs w:val="28"/>
        </w:rPr>
      </w:pPr>
      <w:r w:rsidRPr="008D0B1E">
        <w:rPr>
          <w:rFonts w:ascii="Times New Roman" w:hAnsi="Times New Roman"/>
          <w:u w:val="single"/>
        </w:rPr>
        <w:t>Przedmiot zamówienia</w:t>
      </w:r>
      <w:r w:rsidRPr="008D0B1E">
        <w:rPr>
          <w:rFonts w:ascii="Times New Roman" w:hAnsi="Times New Roman"/>
        </w:rPr>
        <w:t>:</w:t>
      </w:r>
    </w:p>
    <w:p w14:paraId="5820DB52" w14:textId="7998CC24" w:rsidR="006477B2" w:rsidRDefault="006477B2" w:rsidP="006477B2">
      <w:pPr>
        <w:pStyle w:val="Standard"/>
        <w:tabs>
          <w:tab w:val="left" w:pos="1557"/>
        </w:tabs>
        <w:spacing w:line="360" w:lineRule="auto"/>
        <w:jc w:val="center"/>
        <w:rPr>
          <w:b/>
          <w:bCs/>
          <w:sz w:val="28"/>
          <w:szCs w:val="28"/>
        </w:rPr>
      </w:pPr>
    </w:p>
    <w:p w14:paraId="75DC80FA" w14:textId="77777777" w:rsidR="00E41518" w:rsidRDefault="00E41518" w:rsidP="006477B2">
      <w:pPr>
        <w:pStyle w:val="Standard"/>
        <w:tabs>
          <w:tab w:val="left" w:pos="1557"/>
        </w:tabs>
        <w:spacing w:line="360" w:lineRule="auto"/>
        <w:jc w:val="center"/>
        <w:rPr>
          <w:b/>
          <w:bCs/>
          <w:sz w:val="28"/>
          <w:szCs w:val="28"/>
        </w:rPr>
      </w:pPr>
    </w:p>
    <w:p w14:paraId="7F8AC043" w14:textId="78DE0CAA" w:rsidR="006477B2" w:rsidRDefault="00E41518" w:rsidP="0099067F">
      <w:pPr>
        <w:spacing w:after="0" w:line="360" w:lineRule="auto"/>
        <w:jc w:val="center"/>
        <w:rPr>
          <w:rFonts w:ascii="Times New Roman" w:hAnsi="Times New Roman"/>
          <w:b/>
          <w:sz w:val="28"/>
          <w:szCs w:val="28"/>
        </w:rPr>
      </w:pPr>
      <w:r>
        <w:rPr>
          <w:rFonts w:ascii="Times New Roman" w:hAnsi="Times New Roman"/>
          <w:b/>
          <w:sz w:val="28"/>
          <w:szCs w:val="28"/>
        </w:rPr>
        <w:t>Dowóz dzieci niepełnosprawnych</w:t>
      </w:r>
    </w:p>
    <w:p w14:paraId="08FEC4A0" w14:textId="77777777" w:rsidR="0099067F" w:rsidRDefault="0099067F" w:rsidP="0099067F">
      <w:pPr>
        <w:spacing w:after="0" w:line="360" w:lineRule="auto"/>
        <w:jc w:val="center"/>
        <w:rPr>
          <w:rFonts w:ascii="Times New Roman" w:hAnsi="Times New Roman"/>
          <w:b/>
          <w:sz w:val="28"/>
          <w:szCs w:val="28"/>
        </w:rPr>
      </w:pPr>
    </w:p>
    <w:p w14:paraId="4E6485A6" w14:textId="77777777" w:rsidR="006477B2" w:rsidRDefault="006477B2" w:rsidP="00953842">
      <w:pPr>
        <w:tabs>
          <w:tab w:val="left" w:pos="2997"/>
        </w:tabs>
        <w:rPr>
          <w:rFonts w:ascii="Times New Roman" w:hAnsi="Times New Roman"/>
          <w:u w:val="single"/>
        </w:rPr>
      </w:pPr>
    </w:p>
    <w:p w14:paraId="0168084D" w14:textId="77777777" w:rsidR="00953842" w:rsidRPr="008D0B1E" w:rsidRDefault="00953842" w:rsidP="00953842">
      <w:pPr>
        <w:tabs>
          <w:tab w:val="left" w:pos="2997"/>
        </w:tabs>
        <w:rPr>
          <w:rFonts w:ascii="Times New Roman" w:hAnsi="Times New Roman"/>
          <w:sz w:val="28"/>
          <w:szCs w:val="28"/>
        </w:rPr>
      </w:pPr>
      <w:r w:rsidRPr="008D0B1E">
        <w:rPr>
          <w:rFonts w:ascii="Times New Roman" w:hAnsi="Times New Roman"/>
          <w:u w:val="single"/>
        </w:rPr>
        <w:t>Tryb udzielenia zamówienia:</w:t>
      </w:r>
    </w:p>
    <w:p w14:paraId="0F132108" w14:textId="77777777" w:rsidR="00E520BB" w:rsidRDefault="00E520BB" w:rsidP="006B252B">
      <w:pPr>
        <w:tabs>
          <w:tab w:val="left" w:pos="2997"/>
        </w:tabs>
        <w:spacing w:after="0" w:line="360" w:lineRule="auto"/>
        <w:jc w:val="center"/>
        <w:rPr>
          <w:rFonts w:ascii="Times New Roman" w:hAnsi="Times New Roman"/>
          <w:b/>
          <w:bCs/>
          <w:sz w:val="28"/>
          <w:szCs w:val="28"/>
        </w:rPr>
      </w:pPr>
    </w:p>
    <w:p w14:paraId="6BE6E614" w14:textId="77777777" w:rsidR="00953842" w:rsidRPr="006B252B" w:rsidRDefault="00953842" w:rsidP="006B252B">
      <w:pPr>
        <w:tabs>
          <w:tab w:val="left" w:pos="2997"/>
        </w:tabs>
        <w:spacing w:after="0" w:line="360" w:lineRule="auto"/>
        <w:jc w:val="center"/>
        <w:rPr>
          <w:rFonts w:ascii="Times New Roman" w:hAnsi="Times New Roman"/>
          <w:b/>
          <w:bCs/>
          <w:sz w:val="28"/>
          <w:szCs w:val="28"/>
        </w:rPr>
      </w:pPr>
      <w:r w:rsidRPr="006B252B">
        <w:rPr>
          <w:rFonts w:ascii="Times New Roman" w:hAnsi="Times New Roman"/>
          <w:b/>
          <w:bCs/>
          <w:sz w:val="28"/>
          <w:szCs w:val="28"/>
        </w:rPr>
        <w:t xml:space="preserve">Przetarg nieograniczony </w:t>
      </w:r>
    </w:p>
    <w:p w14:paraId="14157F1F" w14:textId="77777777" w:rsidR="00953842" w:rsidRPr="00322C30" w:rsidRDefault="00953842" w:rsidP="006B252B">
      <w:pPr>
        <w:tabs>
          <w:tab w:val="left" w:pos="2997"/>
        </w:tabs>
        <w:spacing w:after="0" w:line="360" w:lineRule="auto"/>
        <w:jc w:val="center"/>
        <w:rPr>
          <w:rFonts w:ascii="Times New Roman" w:hAnsi="Times New Roman"/>
          <w:sz w:val="24"/>
          <w:szCs w:val="24"/>
        </w:rPr>
      </w:pPr>
      <w:r w:rsidRPr="00322C30">
        <w:rPr>
          <w:rFonts w:ascii="Times New Roman" w:hAnsi="Times New Roman"/>
          <w:b/>
          <w:bCs/>
          <w:sz w:val="24"/>
          <w:szCs w:val="24"/>
        </w:rPr>
        <w:t>o wartości zamówienia mniejszej niż kwoty określone w przepisach wydanych na podstawie art. 11 ust. 8 ustawy Prawo zamówień publicznych</w:t>
      </w:r>
    </w:p>
    <w:p w14:paraId="17BA8F12" w14:textId="77777777" w:rsidR="00953842" w:rsidRDefault="00953842" w:rsidP="00953842">
      <w:pPr>
        <w:tabs>
          <w:tab w:val="left" w:pos="2997"/>
        </w:tabs>
        <w:rPr>
          <w:rFonts w:ascii="Times New Roman" w:hAnsi="Times New Roman"/>
          <w:sz w:val="28"/>
          <w:szCs w:val="28"/>
        </w:rPr>
      </w:pPr>
      <w:r w:rsidRPr="008D0B1E">
        <w:rPr>
          <w:rFonts w:ascii="Times New Roman" w:hAnsi="Times New Roman"/>
          <w:sz w:val="28"/>
          <w:szCs w:val="28"/>
        </w:rPr>
        <w:tab/>
      </w:r>
    </w:p>
    <w:p w14:paraId="6B0F71F7" w14:textId="77777777" w:rsidR="00953842" w:rsidRDefault="00953842" w:rsidP="00BA4ED4">
      <w:pPr>
        <w:ind w:left="4332"/>
        <w:jc w:val="center"/>
        <w:rPr>
          <w:rFonts w:ascii="Times New Roman" w:hAnsi="Times New Roman"/>
        </w:rPr>
      </w:pPr>
      <w:r w:rsidRPr="008D0B1E">
        <w:rPr>
          <w:rFonts w:ascii="Times New Roman" w:hAnsi="Times New Roman"/>
        </w:rPr>
        <w:t>ZATWIERDZAM:</w:t>
      </w:r>
    </w:p>
    <w:p w14:paraId="4A93F50F" w14:textId="77777777" w:rsidR="006B252B" w:rsidRPr="008D0B1E" w:rsidRDefault="006B252B" w:rsidP="00953842">
      <w:pPr>
        <w:ind w:left="2832" w:firstLine="708"/>
        <w:jc w:val="center"/>
        <w:rPr>
          <w:rFonts w:ascii="Times New Roman" w:hAnsi="Times New Roman"/>
        </w:rPr>
      </w:pPr>
    </w:p>
    <w:p w14:paraId="292D22AF" w14:textId="77777777" w:rsidR="00E520BB" w:rsidRDefault="00E520BB" w:rsidP="00953842">
      <w:pPr>
        <w:rPr>
          <w:rFonts w:ascii="Times New Roman" w:hAnsi="Times New Roman"/>
          <w:sz w:val="24"/>
          <w:szCs w:val="24"/>
        </w:rPr>
      </w:pPr>
    </w:p>
    <w:p w14:paraId="43984C12" w14:textId="6C3C528E" w:rsidR="00953842" w:rsidRPr="00322C30" w:rsidRDefault="00953842" w:rsidP="00953842">
      <w:pPr>
        <w:rPr>
          <w:rFonts w:ascii="Times New Roman" w:hAnsi="Times New Roman"/>
          <w:sz w:val="24"/>
          <w:szCs w:val="24"/>
        </w:rPr>
      </w:pPr>
      <w:r w:rsidRPr="00322C30">
        <w:rPr>
          <w:rFonts w:ascii="Times New Roman" w:hAnsi="Times New Roman"/>
          <w:sz w:val="24"/>
          <w:szCs w:val="24"/>
        </w:rPr>
        <w:t xml:space="preserve">Wysokie Mazowieckie, dnia </w:t>
      </w:r>
      <w:r w:rsidR="00E41518">
        <w:rPr>
          <w:rFonts w:ascii="Times New Roman" w:hAnsi="Times New Roman"/>
          <w:sz w:val="24"/>
          <w:szCs w:val="24"/>
        </w:rPr>
        <w:t>7</w:t>
      </w:r>
      <w:r w:rsidRPr="00322C30">
        <w:rPr>
          <w:rFonts w:ascii="Times New Roman" w:hAnsi="Times New Roman"/>
          <w:sz w:val="24"/>
          <w:szCs w:val="24"/>
        </w:rPr>
        <w:t>.</w:t>
      </w:r>
      <w:r>
        <w:rPr>
          <w:rFonts w:ascii="Times New Roman" w:hAnsi="Times New Roman"/>
          <w:sz w:val="24"/>
          <w:szCs w:val="24"/>
        </w:rPr>
        <w:t>0</w:t>
      </w:r>
      <w:r w:rsidR="00E41518">
        <w:rPr>
          <w:rFonts w:ascii="Times New Roman" w:hAnsi="Times New Roman"/>
          <w:sz w:val="24"/>
          <w:szCs w:val="24"/>
        </w:rPr>
        <w:t>8</w:t>
      </w:r>
      <w:r w:rsidRPr="00322C30">
        <w:rPr>
          <w:rFonts w:ascii="Times New Roman" w:hAnsi="Times New Roman"/>
          <w:sz w:val="24"/>
          <w:szCs w:val="24"/>
        </w:rPr>
        <w:t>.20</w:t>
      </w:r>
      <w:r w:rsidR="0099067F">
        <w:rPr>
          <w:rFonts w:ascii="Times New Roman" w:hAnsi="Times New Roman"/>
          <w:sz w:val="24"/>
          <w:szCs w:val="24"/>
        </w:rPr>
        <w:t>20</w:t>
      </w:r>
      <w:r w:rsidRPr="00322C30">
        <w:rPr>
          <w:rFonts w:ascii="Times New Roman" w:hAnsi="Times New Roman"/>
          <w:sz w:val="24"/>
          <w:szCs w:val="24"/>
        </w:rPr>
        <w:t xml:space="preserve"> r.</w:t>
      </w:r>
    </w:p>
    <w:p w14:paraId="44AB26BB" w14:textId="77777777" w:rsidR="00953842" w:rsidRPr="00AF408E" w:rsidRDefault="00953842" w:rsidP="00953842">
      <w:pPr>
        <w:pStyle w:val="Nagwek2"/>
        <w:spacing w:before="0" w:after="0" w:line="240" w:lineRule="auto"/>
        <w:rPr>
          <w:rFonts w:ascii="Times New Roman" w:hAnsi="Times New Roman"/>
          <w:i w:val="0"/>
          <w:sz w:val="24"/>
          <w:szCs w:val="24"/>
        </w:rPr>
      </w:pPr>
      <w:r w:rsidRPr="00AF408E">
        <w:rPr>
          <w:rFonts w:ascii="Times New Roman" w:hAnsi="Times New Roman"/>
          <w:i w:val="0"/>
          <w:sz w:val="24"/>
          <w:szCs w:val="24"/>
        </w:rPr>
        <w:lastRenderedPageBreak/>
        <w:t>I. Nazwa (firma) oraz adres zamawiającego.</w:t>
      </w:r>
    </w:p>
    <w:p w14:paraId="74F9A5C1" w14:textId="77777777" w:rsidR="00953842" w:rsidRPr="00AF408E" w:rsidRDefault="00953842" w:rsidP="00953842">
      <w:pPr>
        <w:pStyle w:val="Nagwek8"/>
        <w:spacing w:before="0" w:after="0" w:line="240" w:lineRule="auto"/>
        <w:jc w:val="center"/>
        <w:rPr>
          <w:rFonts w:ascii="Times New Roman" w:hAnsi="Times New Roman"/>
          <w:bCs/>
          <w:i w:val="0"/>
        </w:rPr>
      </w:pPr>
      <w:r w:rsidRPr="00AF408E">
        <w:rPr>
          <w:rFonts w:ascii="Times New Roman" w:hAnsi="Times New Roman"/>
          <w:bCs/>
          <w:i w:val="0"/>
        </w:rPr>
        <w:t>Gmina Wysokie Mazowieckie</w:t>
      </w:r>
    </w:p>
    <w:p w14:paraId="2858C471" w14:textId="77777777" w:rsidR="00953842" w:rsidRPr="00AF408E" w:rsidRDefault="00953842" w:rsidP="00953842">
      <w:pPr>
        <w:spacing w:after="0" w:line="240" w:lineRule="auto"/>
        <w:ind w:left="360"/>
        <w:jc w:val="center"/>
        <w:rPr>
          <w:rFonts w:ascii="Times New Roman" w:hAnsi="Times New Roman"/>
          <w:bCs/>
          <w:sz w:val="24"/>
          <w:szCs w:val="24"/>
        </w:rPr>
      </w:pPr>
      <w:r w:rsidRPr="00AF408E">
        <w:rPr>
          <w:rFonts w:ascii="Times New Roman" w:hAnsi="Times New Roman"/>
          <w:bCs/>
          <w:sz w:val="24"/>
          <w:szCs w:val="24"/>
        </w:rPr>
        <w:t>ul. Mickiewicza 1A, 18-200 Wysokie Mazowieckie</w:t>
      </w:r>
    </w:p>
    <w:p w14:paraId="7074E91B" w14:textId="77777777" w:rsidR="00953842" w:rsidRPr="00AF408E" w:rsidRDefault="00953842" w:rsidP="00953842">
      <w:pPr>
        <w:spacing w:after="0" w:line="240" w:lineRule="auto"/>
        <w:ind w:left="360"/>
        <w:jc w:val="center"/>
        <w:rPr>
          <w:rFonts w:ascii="Times New Roman" w:hAnsi="Times New Roman"/>
          <w:sz w:val="24"/>
          <w:szCs w:val="24"/>
          <w:u w:val="single"/>
        </w:rPr>
      </w:pPr>
      <w:r w:rsidRPr="00AF408E">
        <w:rPr>
          <w:rFonts w:ascii="Times New Roman" w:hAnsi="Times New Roman"/>
          <w:bCs/>
          <w:sz w:val="24"/>
          <w:szCs w:val="24"/>
        </w:rPr>
        <w:t>tel. 086 275 26 27, fax 086 275 74 50</w:t>
      </w:r>
    </w:p>
    <w:p w14:paraId="501FAAA4" w14:textId="77777777" w:rsidR="00953842" w:rsidRPr="00AF408E" w:rsidRDefault="00953842" w:rsidP="00953842">
      <w:pPr>
        <w:spacing w:after="0" w:line="240" w:lineRule="auto"/>
        <w:ind w:left="360"/>
        <w:jc w:val="center"/>
        <w:rPr>
          <w:rFonts w:ascii="Times New Roman" w:hAnsi="Times New Roman"/>
          <w:sz w:val="24"/>
          <w:szCs w:val="24"/>
        </w:rPr>
      </w:pPr>
      <w:r w:rsidRPr="00AF408E">
        <w:rPr>
          <w:rFonts w:ascii="Times New Roman" w:hAnsi="Times New Roman"/>
          <w:sz w:val="24"/>
          <w:szCs w:val="24"/>
        </w:rPr>
        <w:t>www:</w:t>
      </w:r>
      <w:r w:rsidRPr="00AF408E">
        <w:rPr>
          <w:rFonts w:ascii="Times New Roman" w:hAnsi="Times New Roman"/>
          <w:sz w:val="24"/>
          <w:szCs w:val="24"/>
          <w:u w:val="single"/>
        </w:rPr>
        <w:t xml:space="preserve"> gminawysokiemazowieckie.pl </w:t>
      </w:r>
      <w:r w:rsidRPr="00AF408E">
        <w:rPr>
          <w:rFonts w:ascii="Times New Roman" w:hAnsi="Times New Roman"/>
          <w:sz w:val="24"/>
          <w:szCs w:val="24"/>
        </w:rPr>
        <w:t>lub</w:t>
      </w:r>
      <w:r w:rsidRPr="00AF408E">
        <w:rPr>
          <w:rFonts w:ascii="Times New Roman" w:hAnsi="Times New Roman"/>
          <w:sz w:val="24"/>
          <w:szCs w:val="24"/>
          <w:u w:val="single"/>
        </w:rPr>
        <w:t xml:space="preserve"> ug.wysokiemazowieckie.pbip.pl</w:t>
      </w:r>
      <w:r w:rsidRPr="00AF408E">
        <w:rPr>
          <w:rFonts w:ascii="Times New Roman" w:hAnsi="Times New Roman"/>
          <w:sz w:val="24"/>
          <w:szCs w:val="24"/>
        </w:rPr>
        <w:t xml:space="preserve">, </w:t>
      </w:r>
    </w:p>
    <w:p w14:paraId="69E23CE7" w14:textId="74A90F46" w:rsidR="00953842" w:rsidRPr="00AF408E" w:rsidRDefault="00953842" w:rsidP="00953842">
      <w:pPr>
        <w:jc w:val="center"/>
        <w:rPr>
          <w:rFonts w:ascii="Times New Roman" w:hAnsi="Times New Roman"/>
          <w:sz w:val="24"/>
          <w:szCs w:val="24"/>
        </w:rPr>
      </w:pPr>
      <w:r w:rsidRPr="00AF408E">
        <w:rPr>
          <w:rFonts w:ascii="Times New Roman" w:hAnsi="Times New Roman"/>
          <w:sz w:val="24"/>
          <w:szCs w:val="24"/>
        </w:rPr>
        <w:t xml:space="preserve">e-mail: </w:t>
      </w:r>
      <w:hyperlink r:id="rId5" w:history="1">
        <w:r w:rsidR="00834CE8" w:rsidRPr="00C738DF">
          <w:rPr>
            <w:rStyle w:val="Hipercze"/>
            <w:rFonts w:ascii="Times New Roman" w:hAnsi="Times New Roman"/>
            <w:sz w:val="24"/>
            <w:szCs w:val="24"/>
          </w:rPr>
          <w:t>gminawysokiemazowieckie@gmwm.pl</w:t>
        </w:r>
      </w:hyperlink>
    </w:p>
    <w:p w14:paraId="27475644" w14:textId="77777777" w:rsidR="00953842" w:rsidRPr="00AF408E" w:rsidRDefault="00953842" w:rsidP="00953842">
      <w:pPr>
        <w:spacing w:after="0" w:line="240" w:lineRule="auto"/>
        <w:rPr>
          <w:rFonts w:ascii="Times New Roman" w:hAnsi="Times New Roman"/>
          <w:sz w:val="24"/>
          <w:szCs w:val="24"/>
        </w:rPr>
      </w:pPr>
      <w:r w:rsidRPr="00AF408E">
        <w:rPr>
          <w:rFonts w:ascii="Times New Roman" w:hAnsi="Times New Roman"/>
          <w:b/>
          <w:bCs/>
          <w:sz w:val="24"/>
          <w:szCs w:val="24"/>
        </w:rPr>
        <w:t>II. Tryb udzielenia zamówienia.</w:t>
      </w:r>
    </w:p>
    <w:p w14:paraId="76C53B34" w14:textId="77777777" w:rsidR="007A00F4" w:rsidRDefault="00953842" w:rsidP="007A00F4">
      <w:pPr>
        <w:numPr>
          <w:ilvl w:val="0"/>
          <w:numId w:val="10"/>
        </w:numPr>
        <w:spacing w:after="0" w:line="240" w:lineRule="auto"/>
        <w:ind w:left="426" w:hanging="426"/>
        <w:jc w:val="both"/>
        <w:rPr>
          <w:rFonts w:ascii="Times New Roman" w:hAnsi="Times New Roman"/>
          <w:sz w:val="24"/>
          <w:szCs w:val="24"/>
        </w:rPr>
      </w:pPr>
      <w:r w:rsidRPr="007A00F4">
        <w:rPr>
          <w:rFonts w:ascii="Times New Roman" w:hAnsi="Times New Roman"/>
          <w:sz w:val="24"/>
          <w:szCs w:val="24"/>
        </w:rPr>
        <w:t>Postępowanie o udzielenie zamówienia publicznego prowadzone jest w trybie przetargu nieograniczonego na podstawie art. 39 i nast. ustawy z dnia 29 stycznia 2004 r. Prawo zamówień publicznych (tj. Dz. U. z 201</w:t>
      </w:r>
      <w:r w:rsidR="0099067F">
        <w:rPr>
          <w:rFonts w:ascii="Times New Roman" w:hAnsi="Times New Roman"/>
          <w:sz w:val="24"/>
          <w:szCs w:val="24"/>
        </w:rPr>
        <w:t>9</w:t>
      </w:r>
      <w:r w:rsidRPr="007A00F4">
        <w:rPr>
          <w:rFonts w:ascii="Times New Roman" w:hAnsi="Times New Roman"/>
          <w:sz w:val="24"/>
          <w:szCs w:val="24"/>
        </w:rPr>
        <w:t xml:space="preserve"> r. poz. 1</w:t>
      </w:r>
      <w:r w:rsidR="0099067F">
        <w:rPr>
          <w:rFonts w:ascii="Times New Roman" w:hAnsi="Times New Roman"/>
          <w:sz w:val="24"/>
          <w:szCs w:val="24"/>
        </w:rPr>
        <w:t>843</w:t>
      </w:r>
      <w:r w:rsidRPr="007A00F4">
        <w:rPr>
          <w:rFonts w:ascii="Times New Roman" w:hAnsi="Times New Roman"/>
          <w:sz w:val="24"/>
          <w:szCs w:val="24"/>
        </w:rPr>
        <w:t>) zwanej w dalej – PZP, aktów wykonawczych do ustawy PZP oraz niniejszej SIWZ.</w:t>
      </w:r>
    </w:p>
    <w:p w14:paraId="077D2531" w14:textId="77777777" w:rsidR="0015487B" w:rsidRPr="007A00F4" w:rsidRDefault="0015487B" w:rsidP="007A00F4">
      <w:pPr>
        <w:numPr>
          <w:ilvl w:val="0"/>
          <w:numId w:val="10"/>
        </w:numPr>
        <w:spacing w:after="0" w:line="240" w:lineRule="auto"/>
        <w:ind w:left="426" w:hanging="426"/>
        <w:jc w:val="both"/>
        <w:rPr>
          <w:rFonts w:ascii="Times New Roman" w:hAnsi="Times New Roman"/>
          <w:sz w:val="24"/>
          <w:szCs w:val="24"/>
        </w:rPr>
      </w:pPr>
      <w:r w:rsidRPr="007A00F4">
        <w:rPr>
          <w:rFonts w:ascii="Times New Roman" w:hAnsi="Times New Roman"/>
          <w:sz w:val="24"/>
          <w:szCs w:val="24"/>
        </w:rPr>
        <w:t>Zamawiający przewiduje możliwość stosowania procedury odwróconej, o której mowa w art. 24aa ust. 1 PZP.</w:t>
      </w:r>
    </w:p>
    <w:p w14:paraId="67088078" w14:textId="77777777" w:rsidR="00953842" w:rsidRPr="00AF408E" w:rsidRDefault="00953842" w:rsidP="00953842">
      <w:pPr>
        <w:spacing w:after="0" w:line="240" w:lineRule="auto"/>
        <w:rPr>
          <w:rFonts w:ascii="Times New Roman" w:hAnsi="Times New Roman"/>
          <w:sz w:val="24"/>
          <w:szCs w:val="24"/>
        </w:rPr>
      </w:pPr>
    </w:p>
    <w:p w14:paraId="4C357A39" w14:textId="77777777" w:rsidR="00953842" w:rsidRPr="00AF408E" w:rsidRDefault="00953842" w:rsidP="00953842">
      <w:pPr>
        <w:pStyle w:val="Nagwek2"/>
        <w:spacing w:before="0" w:after="0" w:line="240" w:lineRule="auto"/>
        <w:rPr>
          <w:rFonts w:ascii="Times New Roman" w:hAnsi="Times New Roman"/>
          <w:b w:val="0"/>
          <w:i w:val="0"/>
          <w:color w:val="000000"/>
          <w:sz w:val="24"/>
          <w:szCs w:val="24"/>
        </w:rPr>
      </w:pPr>
      <w:r w:rsidRPr="00AF408E">
        <w:rPr>
          <w:rFonts w:ascii="Times New Roman" w:hAnsi="Times New Roman"/>
          <w:i w:val="0"/>
          <w:color w:val="000000"/>
          <w:sz w:val="24"/>
          <w:szCs w:val="24"/>
        </w:rPr>
        <w:t xml:space="preserve">III. Opis przedmiotu zamówienia. </w:t>
      </w:r>
    </w:p>
    <w:p w14:paraId="3A9EB57F" w14:textId="01C2E00D" w:rsidR="00441A7D" w:rsidRPr="00E41518" w:rsidRDefault="006477B2" w:rsidP="00543625">
      <w:pPr>
        <w:pStyle w:val="Standard"/>
        <w:jc w:val="both"/>
        <w:rPr>
          <w:rFonts w:cs="Times New Roman"/>
        </w:rPr>
      </w:pPr>
      <w:r w:rsidRPr="00E41518">
        <w:rPr>
          <w:rFonts w:cs="Times New Roman"/>
        </w:rPr>
        <w:t>Przedmiotem zamówienia jest „</w:t>
      </w:r>
      <w:r w:rsidR="00E41518" w:rsidRPr="00E41518">
        <w:rPr>
          <w:rFonts w:cs="Times New Roman"/>
        </w:rPr>
        <w:t>Dowóz dzieci niepełnosprawnych</w:t>
      </w:r>
      <w:r w:rsidRPr="00E41518">
        <w:rPr>
          <w:rFonts w:cs="Times New Roman"/>
        </w:rPr>
        <w:t>”.</w:t>
      </w:r>
      <w:r w:rsidR="0099067F" w:rsidRPr="00E41518">
        <w:rPr>
          <w:rFonts w:cs="Times New Roman"/>
        </w:rPr>
        <w:t xml:space="preserve"> </w:t>
      </w:r>
      <w:r w:rsidR="00C12015">
        <w:rPr>
          <w:rFonts w:cs="Times New Roman"/>
        </w:rPr>
        <w:t xml:space="preserve">Zamówienie obejmuje dowóz z miejsca zamieszkania do ośrodka i odwóz po zajęciach do miejsca zamieszkania. </w:t>
      </w:r>
      <w:r w:rsidR="00543625">
        <w:rPr>
          <w:rFonts w:cs="Times New Roman"/>
        </w:rPr>
        <w:t xml:space="preserve">Obowiązkiem Wykonawcy jest </w:t>
      </w:r>
      <w:r w:rsidR="00543625" w:rsidRPr="00824D5F">
        <w:rPr>
          <w:rFonts w:cs="Times New Roman"/>
          <w:lang w:eastAsia="ar-SA" w:bidi="ar-SA"/>
        </w:rPr>
        <w:t>zapewni</w:t>
      </w:r>
      <w:r w:rsidR="00543625">
        <w:rPr>
          <w:rFonts w:cs="Times New Roman"/>
          <w:lang w:eastAsia="ar-SA" w:bidi="ar-SA"/>
        </w:rPr>
        <w:t xml:space="preserve">enie </w:t>
      </w:r>
      <w:r w:rsidR="00543625" w:rsidRPr="00824D5F">
        <w:rPr>
          <w:rFonts w:cs="Times New Roman"/>
          <w:lang w:eastAsia="ar-SA" w:bidi="ar-SA"/>
        </w:rPr>
        <w:t>opiek</w:t>
      </w:r>
      <w:r w:rsidR="00543625">
        <w:rPr>
          <w:rFonts w:cs="Times New Roman"/>
          <w:lang w:eastAsia="ar-SA" w:bidi="ar-SA"/>
        </w:rPr>
        <w:t>i dzieciom podczas przewozu</w:t>
      </w:r>
      <w:r w:rsidR="00C12015">
        <w:rPr>
          <w:rFonts w:cs="Times New Roman"/>
          <w:lang w:eastAsia="ar-SA" w:bidi="ar-SA"/>
        </w:rPr>
        <w:t xml:space="preserve"> (opiekunem dzieci musi być osoba pełnoletnia, kierowca nie może być jednocześnie opiekunem)</w:t>
      </w:r>
      <w:r w:rsidR="00543625">
        <w:rPr>
          <w:rFonts w:cs="Times New Roman"/>
          <w:lang w:eastAsia="ar-SA" w:bidi="ar-SA"/>
        </w:rPr>
        <w:t xml:space="preserve">. </w:t>
      </w:r>
      <w:r w:rsidR="00F904AE">
        <w:rPr>
          <w:rFonts w:cs="Times New Roman"/>
          <w:lang w:eastAsia="ar-SA" w:bidi="ar-SA"/>
        </w:rPr>
        <w:t xml:space="preserve">Pojazdy samochodowe powinny być przystosowane do przewozu osób niepełnosprawnych. </w:t>
      </w:r>
      <w:r w:rsidR="00EF610B">
        <w:rPr>
          <w:rFonts w:cs="Times New Roman"/>
          <w:lang w:eastAsia="ar-SA" w:bidi="ar-SA"/>
        </w:rPr>
        <w:t xml:space="preserve">Kierowca musu posiadać kwalifikacje niezbędne dla wykonania zamówienia. </w:t>
      </w:r>
      <w:r w:rsidR="00543625">
        <w:rPr>
          <w:rFonts w:cs="Times New Roman"/>
          <w:lang w:eastAsia="ar-SA" w:bidi="ar-SA"/>
        </w:rPr>
        <w:t>Wykonawca jest zobowiązany do organizacji przejazdu w taki sposób, który gwarantuje że p</w:t>
      </w:r>
      <w:r w:rsidR="00543625" w:rsidRPr="00824D5F">
        <w:rPr>
          <w:rFonts w:cs="Times New Roman"/>
          <w:lang w:eastAsia="ar-SA" w:bidi="ar-SA"/>
        </w:rPr>
        <w:t>odróż dziec</w:t>
      </w:r>
      <w:r w:rsidR="00543625">
        <w:rPr>
          <w:rFonts w:cs="Times New Roman"/>
          <w:lang w:eastAsia="ar-SA" w:bidi="ar-SA"/>
        </w:rPr>
        <w:t>ka</w:t>
      </w:r>
      <w:r w:rsidR="00543625" w:rsidRPr="00824D5F">
        <w:rPr>
          <w:rFonts w:cs="Times New Roman"/>
          <w:lang w:eastAsia="ar-SA" w:bidi="ar-SA"/>
        </w:rPr>
        <w:t xml:space="preserve"> do </w:t>
      </w:r>
      <w:r w:rsidR="00543625">
        <w:rPr>
          <w:rFonts w:cs="Times New Roman"/>
          <w:lang w:eastAsia="ar-SA" w:bidi="ar-SA"/>
        </w:rPr>
        <w:t>o</w:t>
      </w:r>
      <w:r w:rsidR="00543625" w:rsidRPr="00824D5F">
        <w:rPr>
          <w:rFonts w:cs="Times New Roman"/>
          <w:lang w:eastAsia="ar-SA" w:bidi="ar-SA"/>
        </w:rPr>
        <w:t>środka będzie wynosiła nie dłużej jak 1 godzinę i 30 minut</w:t>
      </w:r>
      <w:r w:rsidR="00543625">
        <w:rPr>
          <w:rFonts w:cs="Times New Roman"/>
        </w:rPr>
        <w:t xml:space="preserve">. </w:t>
      </w:r>
      <w:r w:rsidR="00E41518" w:rsidRPr="00E41518">
        <w:rPr>
          <w:rFonts w:cs="Times New Roman"/>
        </w:rPr>
        <w:t>Zamówienie obejmuje 3 części:</w:t>
      </w:r>
    </w:p>
    <w:p w14:paraId="16EF0028" w14:textId="1B72C840" w:rsidR="00E41518" w:rsidRPr="00E41518" w:rsidRDefault="00E41518" w:rsidP="00D41A01">
      <w:pPr>
        <w:spacing w:after="0" w:line="240" w:lineRule="auto"/>
        <w:jc w:val="both"/>
        <w:rPr>
          <w:rFonts w:ascii="Times New Roman" w:hAnsi="Times New Roman"/>
          <w:sz w:val="24"/>
          <w:szCs w:val="24"/>
        </w:rPr>
      </w:pPr>
      <w:r w:rsidRPr="00E41518">
        <w:rPr>
          <w:rFonts w:ascii="Times New Roman" w:hAnsi="Times New Roman"/>
          <w:b/>
          <w:bCs/>
          <w:sz w:val="24"/>
          <w:szCs w:val="24"/>
        </w:rPr>
        <w:t>Zadanie nr 1</w:t>
      </w:r>
      <w:r w:rsidRPr="00E41518">
        <w:rPr>
          <w:rFonts w:ascii="Times New Roman" w:hAnsi="Times New Roman"/>
          <w:sz w:val="24"/>
          <w:szCs w:val="24"/>
        </w:rPr>
        <w:t>: Przedmiotem zamówienia jest wykonanie dowozu 1</w:t>
      </w:r>
      <w:r w:rsidR="00CA274D">
        <w:rPr>
          <w:rFonts w:ascii="Times New Roman" w:hAnsi="Times New Roman"/>
          <w:sz w:val="24"/>
          <w:szCs w:val="24"/>
        </w:rPr>
        <w:t>6</w:t>
      </w:r>
      <w:r w:rsidRPr="00E41518">
        <w:rPr>
          <w:rFonts w:ascii="Times New Roman" w:hAnsi="Times New Roman"/>
          <w:sz w:val="24"/>
          <w:szCs w:val="24"/>
        </w:rPr>
        <w:t xml:space="preserve"> dzieci niepełnosprawnych (6 dzieci z terenu gminy Wysokie Mazowieckie </w:t>
      </w:r>
      <w:r w:rsidR="00D41A01">
        <w:rPr>
          <w:rFonts w:ascii="Times New Roman" w:hAnsi="Times New Roman"/>
          <w:sz w:val="24"/>
          <w:szCs w:val="24"/>
        </w:rPr>
        <w:t xml:space="preserve">(m. Brzóski-Falki, Michałki, Miodusy-Litwa, Tybory-Misztale, Tybory-Kamianka, Zawrocie-Nowiny) </w:t>
      </w:r>
      <w:r w:rsidRPr="00E41518">
        <w:rPr>
          <w:rFonts w:ascii="Times New Roman" w:hAnsi="Times New Roman"/>
          <w:sz w:val="24"/>
          <w:szCs w:val="24"/>
        </w:rPr>
        <w:t xml:space="preserve">i </w:t>
      </w:r>
      <w:r w:rsidR="00CA274D">
        <w:rPr>
          <w:rFonts w:ascii="Times New Roman" w:hAnsi="Times New Roman"/>
          <w:sz w:val="24"/>
          <w:szCs w:val="24"/>
        </w:rPr>
        <w:t>10</w:t>
      </w:r>
      <w:r w:rsidRPr="00E41518">
        <w:rPr>
          <w:rFonts w:ascii="Times New Roman" w:hAnsi="Times New Roman"/>
          <w:sz w:val="24"/>
          <w:szCs w:val="24"/>
        </w:rPr>
        <w:t xml:space="preserve"> dzieci z terenu miasta Wysokie Mazowieckie</w:t>
      </w:r>
      <w:r w:rsidR="00D41A01">
        <w:rPr>
          <w:rFonts w:ascii="Times New Roman" w:hAnsi="Times New Roman"/>
          <w:sz w:val="24"/>
          <w:szCs w:val="24"/>
        </w:rPr>
        <w:t xml:space="preserve"> z czego </w:t>
      </w:r>
      <w:r w:rsidR="00CA274D">
        <w:rPr>
          <w:rFonts w:ascii="Times New Roman" w:hAnsi="Times New Roman"/>
          <w:sz w:val="24"/>
          <w:szCs w:val="24"/>
        </w:rPr>
        <w:t>9</w:t>
      </w:r>
      <w:r w:rsidR="00D41A01">
        <w:rPr>
          <w:rFonts w:ascii="Times New Roman" w:hAnsi="Times New Roman"/>
          <w:sz w:val="24"/>
          <w:szCs w:val="24"/>
        </w:rPr>
        <w:t xml:space="preserve"> dzieci codziennie i </w:t>
      </w:r>
      <w:r w:rsidR="00CA274D">
        <w:rPr>
          <w:rFonts w:ascii="Times New Roman" w:hAnsi="Times New Roman"/>
          <w:sz w:val="24"/>
          <w:szCs w:val="24"/>
        </w:rPr>
        <w:t>1</w:t>
      </w:r>
      <w:r w:rsidR="00D41A01">
        <w:rPr>
          <w:rFonts w:ascii="Times New Roman" w:hAnsi="Times New Roman"/>
          <w:sz w:val="24"/>
          <w:szCs w:val="24"/>
        </w:rPr>
        <w:t xml:space="preserve"> dziec</w:t>
      </w:r>
      <w:r w:rsidR="00CA274D">
        <w:rPr>
          <w:rFonts w:ascii="Times New Roman" w:hAnsi="Times New Roman"/>
          <w:sz w:val="24"/>
          <w:szCs w:val="24"/>
        </w:rPr>
        <w:t>ko</w:t>
      </w:r>
      <w:r w:rsidR="00D41A01">
        <w:rPr>
          <w:rFonts w:ascii="Times New Roman" w:hAnsi="Times New Roman"/>
          <w:sz w:val="24"/>
          <w:szCs w:val="24"/>
        </w:rPr>
        <w:t xml:space="preserve"> 2 razy w tygodniu)</w:t>
      </w:r>
      <w:r w:rsidRPr="00E41518">
        <w:rPr>
          <w:rFonts w:ascii="Times New Roman" w:hAnsi="Times New Roman"/>
          <w:sz w:val="24"/>
          <w:szCs w:val="24"/>
        </w:rPr>
        <w:t xml:space="preserve">) do </w:t>
      </w:r>
      <w:bookmarkStart w:id="0" w:name="_Hlk47642176"/>
      <w:r w:rsidRPr="00E41518">
        <w:rPr>
          <w:rFonts w:ascii="Times New Roman" w:hAnsi="Times New Roman"/>
          <w:sz w:val="24"/>
          <w:szCs w:val="24"/>
        </w:rPr>
        <w:t>Ośrodka Szkolno-Wychowawczego w Długoborzu</w:t>
      </w:r>
      <w:bookmarkEnd w:id="0"/>
      <w:r w:rsidRPr="00E41518">
        <w:rPr>
          <w:rFonts w:ascii="Times New Roman" w:hAnsi="Times New Roman"/>
          <w:sz w:val="24"/>
          <w:szCs w:val="24"/>
        </w:rPr>
        <w:t xml:space="preserve">. Dowóz i przywóz odbywał się będzie, codziennie od poniedziałku do piątku (zgodnie z organizacją roku szkolnego). </w:t>
      </w:r>
    </w:p>
    <w:p w14:paraId="02C96888" w14:textId="51E4FACE" w:rsidR="00E41518" w:rsidRDefault="00E41518" w:rsidP="00D41A01">
      <w:pPr>
        <w:spacing w:after="0" w:line="240" w:lineRule="auto"/>
        <w:jc w:val="both"/>
        <w:rPr>
          <w:rFonts w:ascii="Times New Roman" w:hAnsi="Times New Roman"/>
          <w:sz w:val="24"/>
          <w:szCs w:val="24"/>
        </w:rPr>
      </w:pPr>
      <w:r w:rsidRPr="00E41518">
        <w:rPr>
          <w:rStyle w:val="Pogrubienie"/>
          <w:rFonts w:ascii="Times New Roman" w:hAnsi="Times New Roman"/>
          <w:bCs/>
          <w:sz w:val="24"/>
          <w:szCs w:val="24"/>
        </w:rPr>
        <w:t>Zadanie nr 2</w:t>
      </w:r>
      <w:r w:rsidRPr="00E41518">
        <w:rPr>
          <w:rStyle w:val="Pogrubienie"/>
          <w:rFonts w:ascii="Times New Roman" w:hAnsi="Times New Roman"/>
          <w:b w:val="0"/>
          <w:sz w:val="24"/>
          <w:szCs w:val="24"/>
        </w:rPr>
        <w:t xml:space="preserve">: </w:t>
      </w:r>
      <w:r w:rsidRPr="00E41518">
        <w:rPr>
          <w:rFonts w:ascii="Times New Roman" w:hAnsi="Times New Roman"/>
          <w:sz w:val="24"/>
          <w:szCs w:val="24"/>
        </w:rPr>
        <w:t xml:space="preserve">Przedmiotem zamówienia jest wykonanie dowozu 6 dzieci niepełnosprawnych </w:t>
      </w:r>
      <w:bookmarkStart w:id="1" w:name="_Hlk521604557"/>
      <w:r w:rsidRPr="00E41518">
        <w:rPr>
          <w:rFonts w:ascii="Times New Roman" w:hAnsi="Times New Roman"/>
          <w:sz w:val="24"/>
          <w:szCs w:val="24"/>
        </w:rPr>
        <w:t>(1 dziecko z terenu gminy Wysokie Mazowieckie</w:t>
      </w:r>
      <w:r w:rsidR="00D41A01">
        <w:rPr>
          <w:rFonts w:ascii="Times New Roman" w:hAnsi="Times New Roman"/>
          <w:sz w:val="24"/>
          <w:szCs w:val="24"/>
        </w:rPr>
        <w:t xml:space="preserve"> (m. Mścichy)</w:t>
      </w:r>
      <w:r w:rsidRPr="00E41518">
        <w:rPr>
          <w:rFonts w:ascii="Times New Roman" w:hAnsi="Times New Roman"/>
          <w:sz w:val="24"/>
          <w:szCs w:val="24"/>
        </w:rPr>
        <w:t>, 2 dzieci z terenu miasta Wysokie Mazowieckie i 3 dzieci z terenu gminy Kulesze Kościelne</w:t>
      </w:r>
      <w:r w:rsidR="00D41A01">
        <w:rPr>
          <w:rFonts w:ascii="Times New Roman" w:hAnsi="Times New Roman"/>
          <w:sz w:val="24"/>
          <w:szCs w:val="24"/>
        </w:rPr>
        <w:t xml:space="preserve"> (m. Kulesze Litewka)</w:t>
      </w:r>
      <w:r w:rsidRPr="00E41518">
        <w:rPr>
          <w:rFonts w:ascii="Times New Roman" w:hAnsi="Times New Roman"/>
          <w:sz w:val="24"/>
          <w:szCs w:val="24"/>
        </w:rPr>
        <w:t xml:space="preserve">) </w:t>
      </w:r>
      <w:bookmarkEnd w:id="1"/>
      <w:r w:rsidRPr="00E41518">
        <w:rPr>
          <w:rFonts w:ascii="Times New Roman" w:hAnsi="Times New Roman"/>
          <w:sz w:val="24"/>
          <w:szCs w:val="24"/>
        </w:rPr>
        <w:t xml:space="preserve">do </w:t>
      </w:r>
      <w:bookmarkStart w:id="2" w:name="_Hlk47642352"/>
      <w:r w:rsidRPr="00E41518">
        <w:rPr>
          <w:rFonts w:ascii="Times New Roman" w:hAnsi="Times New Roman"/>
          <w:sz w:val="24"/>
          <w:szCs w:val="24"/>
        </w:rPr>
        <w:t>Ośrodka Rehabilitacyjno-Edukacyjno-Wychowawczego w Kostrach-Noskach</w:t>
      </w:r>
      <w:bookmarkEnd w:id="2"/>
      <w:r w:rsidRPr="00E41518">
        <w:rPr>
          <w:rFonts w:ascii="Times New Roman" w:hAnsi="Times New Roman"/>
          <w:sz w:val="24"/>
          <w:szCs w:val="24"/>
        </w:rPr>
        <w:t xml:space="preserve">. Dowóz i przywóz odbywał się będzie, codziennie od poniedziałku do piątku (zgodnie z organizacją roku szkolnego). </w:t>
      </w:r>
    </w:p>
    <w:p w14:paraId="3D9DFE65" w14:textId="24449E44" w:rsidR="00E41518" w:rsidRPr="00E41518" w:rsidRDefault="00E41518" w:rsidP="00D41A01">
      <w:pPr>
        <w:spacing w:after="0" w:line="240" w:lineRule="auto"/>
        <w:jc w:val="both"/>
        <w:rPr>
          <w:rStyle w:val="Pogrubienie"/>
          <w:rFonts w:ascii="Times New Roman" w:hAnsi="Times New Roman"/>
          <w:sz w:val="24"/>
          <w:szCs w:val="24"/>
        </w:rPr>
      </w:pPr>
      <w:r w:rsidRPr="00E41518">
        <w:rPr>
          <w:rFonts w:ascii="Times New Roman" w:hAnsi="Times New Roman"/>
          <w:b/>
          <w:bCs/>
          <w:sz w:val="24"/>
          <w:szCs w:val="24"/>
        </w:rPr>
        <w:t>Zadanie nr 3</w:t>
      </w:r>
      <w:r>
        <w:rPr>
          <w:rFonts w:ascii="Times New Roman" w:hAnsi="Times New Roman"/>
          <w:sz w:val="24"/>
          <w:szCs w:val="24"/>
        </w:rPr>
        <w:t xml:space="preserve">: </w:t>
      </w:r>
      <w:r w:rsidRPr="00A15BD3">
        <w:rPr>
          <w:rFonts w:ascii="Times New Roman" w:hAnsi="Times New Roman"/>
          <w:sz w:val="24"/>
          <w:szCs w:val="24"/>
        </w:rPr>
        <w:t xml:space="preserve">Przedmiotem zamówienia jest wykonanie </w:t>
      </w:r>
      <w:r>
        <w:rPr>
          <w:rFonts w:ascii="Times New Roman" w:hAnsi="Times New Roman"/>
          <w:sz w:val="24"/>
          <w:szCs w:val="24"/>
        </w:rPr>
        <w:t>d</w:t>
      </w:r>
      <w:r w:rsidRPr="00A15BD3">
        <w:rPr>
          <w:rFonts w:ascii="Times New Roman" w:hAnsi="Times New Roman"/>
          <w:sz w:val="24"/>
          <w:szCs w:val="24"/>
        </w:rPr>
        <w:t xml:space="preserve">owozu </w:t>
      </w:r>
      <w:r w:rsidR="00D41A01">
        <w:rPr>
          <w:rFonts w:ascii="Times New Roman" w:hAnsi="Times New Roman"/>
          <w:sz w:val="24"/>
          <w:szCs w:val="24"/>
        </w:rPr>
        <w:t>5</w:t>
      </w:r>
      <w:r>
        <w:rPr>
          <w:rFonts w:ascii="Times New Roman" w:hAnsi="Times New Roman"/>
          <w:sz w:val="24"/>
          <w:szCs w:val="24"/>
        </w:rPr>
        <w:t xml:space="preserve"> </w:t>
      </w:r>
      <w:r w:rsidRPr="00A15BD3">
        <w:rPr>
          <w:rFonts w:ascii="Times New Roman" w:hAnsi="Times New Roman"/>
          <w:sz w:val="24"/>
          <w:szCs w:val="24"/>
        </w:rPr>
        <w:t>dzieci niepełnosprawnych</w:t>
      </w:r>
      <w:r>
        <w:rPr>
          <w:rFonts w:ascii="Times New Roman" w:hAnsi="Times New Roman"/>
          <w:sz w:val="24"/>
          <w:szCs w:val="24"/>
        </w:rPr>
        <w:t xml:space="preserve"> (2 dzieci z terenu gminy </w:t>
      </w:r>
      <w:r w:rsidRPr="00A15BD3">
        <w:rPr>
          <w:rFonts w:ascii="Times New Roman" w:hAnsi="Times New Roman"/>
          <w:sz w:val="24"/>
          <w:szCs w:val="24"/>
        </w:rPr>
        <w:t>Wysokie Mazowieckie</w:t>
      </w:r>
      <w:r w:rsidR="00D41A01">
        <w:rPr>
          <w:rFonts w:ascii="Times New Roman" w:hAnsi="Times New Roman"/>
          <w:sz w:val="24"/>
          <w:szCs w:val="24"/>
        </w:rPr>
        <w:t xml:space="preserve"> (m. Jabłonka-Świerczewo, </w:t>
      </w:r>
      <w:proofErr w:type="spellStart"/>
      <w:r w:rsidR="00D41A01">
        <w:rPr>
          <w:rFonts w:ascii="Times New Roman" w:hAnsi="Times New Roman"/>
          <w:sz w:val="24"/>
          <w:szCs w:val="24"/>
        </w:rPr>
        <w:t>Kalinowo-Czosnowo</w:t>
      </w:r>
      <w:proofErr w:type="spellEnd"/>
      <w:r w:rsidR="00D41A01">
        <w:rPr>
          <w:rFonts w:ascii="Times New Roman" w:hAnsi="Times New Roman"/>
          <w:sz w:val="24"/>
          <w:szCs w:val="24"/>
        </w:rPr>
        <w:t xml:space="preserve">), </w:t>
      </w:r>
      <w:r>
        <w:rPr>
          <w:rFonts w:ascii="Times New Roman" w:hAnsi="Times New Roman"/>
          <w:sz w:val="24"/>
          <w:szCs w:val="24"/>
        </w:rPr>
        <w:t>1 dziecko z terenu gminy Kulesze Kościelne</w:t>
      </w:r>
      <w:r w:rsidR="00D41A01">
        <w:rPr>
          <w:rFonts w:ascii="Times New Roman" w:hAnsi="Times New Roman"/>
          <w:sz w:val="24"/>
          <w:szCs w:val="24"/>
        </w:rPr>
        <w:t xml:space="preserve"> (m. Nowe Wykno</w:t>
      </w:r>
      <w:r w:rsidR="00CA274D">
        <w:rPr>
          <w:rFonts w:ascii="Times New Roman" w:hAnsi="Times New Roman"/>
          <w:sz w:val="24"/>
          <w:szCs w:val="24"/>
        </w:rPr>
        <w:t>)</w:t>
      </w:r>
      <w:r w:rsidR="00D41A01">
        <w:rPr>
          <w:rFonts w:ascii="Times New Roman" w:hAnsi="Times New Roman"/>
          <w:sz w:val="24"/>
          <w:szCs w:val="24"/>
        </w:rPr>
        <w:t xml:space="preserve"> i 1 dziecko z terenu gminy Kobylin Borzymy (m. Piszczaty-Piotrowięta)</w:t>
      </w:r>
      <w:r>
        <w:rPr>
          <w:rFonts w:ascii="Times New Roman" w:hAnsi="Times New Roman"/>
          <w:sz w:val="24"/>
          <w:szCs w:val="24"/>
        </w:rPr>
        <w:t>)</w:t>
      </w:r>
      <w:r w:rsidRPr="00A15BD3">
        <w:rPr>
          <w:rFonts w:ascii="Times New Roman" w:hAnsi="Times New Roman"/>
          <w:sz w:val="24"/>
          <w:szCs w:val="24"/>
        </w:rPr>
        <w:t xml:space="preserve"> do </w:t>
      </w:r>
      <w:bookmarkStart w:id="3" w:name="_Hlk47642410"/>
      <w:r w:rsidRPr="00A15BD3">
        <w:rPr>
          <w:rFonts w:ascii="Times New Roman" w:hAnsi="Times New Roman"/>
          <w:sz w:val="24"/>
          <w:szCs w:val="24"/>
        </w:rPr>
        <w:t>Ośrodka Rehabilitacyjno-Edukacyjno-Wychowawczego w Perkach Karpiach</w:t>
      </w:r>
      <w:bookmarkEnd w:id="3"/>
      <w:r w:rsidRPr="00A15BD3">
        <w:rPr>
          <w:rFonts w:ascii="Times New Roman" w:hAnsi="Times New Roman"/>
          <w:sz w:val="24"/>
          <w:szCs w:val="24"/>
        </w:rPr>
        <w:t>. Dowóz i przywóz odbywał się będzie, codziennie od poniedziałku do piątku (zgodni</w:t>
      </w:r>
      <w:r>
        <w:rPr>
          <w:rFonts w:ascii="Times New Roman" w:hAnsi="Times New Roman"/>
          <w:sz w:val="24"/>
          <w:szCs w:val="24"/>
        </w:rPr>
        <w:t xml:space="preserve">e z organizacją roku szkolnego). </w:t>
      </w:r>
    </w:p>
    <w:p w14:paraId="7CFD4E8F" w14:textId="77777777" w:rsidR="006477B2" w:rsidRPr="00FF43F5" w:rsidRDefault="006477B2" w:rsidP="00204FE7">
      <w:pPr>
        <w:pStyle w:val="Standard"/>
        <w:tabs>
          <w:tab w:val="right" w:pos="360"/>
          <w:tab w:val="left" w:pos="768"/>
        </w:tabs>
        <w:jc w:val="both"/>
      </w:pPr>
    </w:p>
    <w:p w14:paraId="1CBBBF10" w14:textId="77777777" w:rsidR="006477B2" w:rsidRPr="00D41A01" w:rsidRDefault="006477B2" w:rsidP="006477B2">
      <w:pPr>
        <w:pStyle w:val="Standard"/>
        <w:tabs>
          <w:tab w:val="left" w:pos="142"/>
        </w:tabs>
      </w:pPr>
      <w:r w:rsidRPr="00D41A01">
        <w:t>Oznaczenie wg Wspólnego Słownika Zamówień (CPV):</w:t>
      </w:r>
    </w:p>
    <w:p w14:paraId="699D7DA2" w14:textId="5C59DCBD" w:rsidR="006477B2" w:rsidRPr="00D41A01" w:rsidRDefault="00D41A01" w:rsidP="006477B2">
      <w:pPr>
        <w:pStyle w:val="Standard"/>
        <w:tabs>
          <w:tab w:val="left" w:pos="142"/>
        </w:tabs>
        <w:rPr>
          <w:bCs/>
        </w:rPr>
      </w:pPr>
      <w:r w:rsidRPr="00D41A01">
        <w:rPr>
          <w:bCs/>
        </w:rPr>
        <w:t>60.10.00.00-9</w:t>
      </w:r>
      <w:r w:rsidR="006477B2" w:rsidRPr="00D41A01">
        <w:rPr>
          <w:bCs/>
        </w:rPr>
        <w:t xml:space="preserve"> - usługi </w:t>
      </w:r>
      <w:r w:rsidRPr="00D41A01">
        <w:rPr>
          <w:bCs/>
        </w:rPr>
        <w:t>w zakresie transportu drogowego</w:t>
      </w:r>
    </w:p>
    <w:p w14:paraId="59E9B23A" w14:textId="471411D0" w:rsidR="006477B2" w:rsidRPr="00D41A01" w:rsidRDefault="00D41A01" w:rsidP="006477B2">
      <w:pPr>
        <w:pStyle w:val="Standard"/>
        <w:tabs>
          <w:tab w:val="left" w:pos="142"/>
        </w:tabs>
        <w:rPr>
          <w:bCs/>
        </w:rPr>
      </w:pPr>
      <w:r w:rsidRPr="00D41A01">
        <w:rPr>
          <w:bCs/>
        </w:rPr>
        <w:t>60.13.00.00-8 – usługi w zakresie specjalistycznego transportu drogowego osób</w:t>
      </w:r>
    </w:p>
    <w:p w14:paraId="13B61CB3" w14:textId="77777777" w:rsidR="00953842" w:rsidRPr="00AF408E" w:rsidRDefault="00953842" w:rsidP="00953842">
      <w:pPr>
        <w:spacing w:after="0" w:line="240" w:lineRule="auto"/>
        <w:jc w:val="both"/>
        <w:rPr>
          <w:rFonts w:ascii="Times New Roman" w:hAnsi="Times New Roman"/>
          <w:sz w:val="24"/>
          <w:szCs w:val="24"/>
        </w:rPr>
      </w:pPr>
    </w:p>
    <w:p w14:paraId="4C77B1E7" w14:textId="77777777" w:rsidR="00953842" w:rsidRPr="00AF408E" w:rsidRDefault="00953842" w:rsidP="00953842">
      <w:pPr>
        <w:pStyle w:val="Nagwek2"/>
        <w:spacing w:before="0" w:after="0" w:line="240" w:lineRule="auto"/>
        <w:rPr>
          <w:rFonts w:ascii="Times New Roman" w:hAnsi="Times New Roman"/>
          <w:sz w:val="24"/>
          <w:szCs w:val="24"/>
        </w:rPr>
      </w:pPr>
      <w:r w:rsidRPr="00AF408E">
        <w:rPr>
          <w:rFonts w:ascii="Times New Roman" w:hAnsi="Times New Roman"/>
          <w:i w:val="0"/>
          <w:sz w:val="24"/>
          <w:szCs w:val="24"/>
        </w:rPr>
        <w:lastRenderedPageBreak/>
        <w:t xml:space="preserve">IV. Termin wykonania zamówienia. </w:t>
      </w:r>
    </w:p>
    <w:p w14:paraId="2A783610" w14:textId="693048E9" w:rsidR="00475C24" w:rsidRDefault="006477B2" w:rsidP="00824D5F">
      <w:pPr>
        <w:pStyle w:val="Standard"/>
        <w:jc w:val="both"/>
      </w:pPr>
      <w:r w:rsidRPr="008C43AB">
        <w:t>Zamówieni</w:t>
      </w:r>
      <w:r w:rsidR="00824D5F">
        <w:t>e</w:t>
      </w:r>
      <w:r w:rsidRPr="008C43AB">
        <w:t xml:space="preserve"> należy realizować w</w:t>
      </w:r>
      <w:r w:rsidR="00475C24" w:rsidRPr="008C43AB">
        <w:t xml:space="preserve"> </w:t>
      </w:r>
      <w:r w:rsidRPr="008C43AB">
        <w:t>termin</w:t>
      </w:r>
      <w:r w:rsidR="00475C24" w:rsidRPr="008C43AB">
        <w:t>ach</w:t>
      </w:r>
      <w:r w:rsidR="00CE61DD" w:rsidRPr="008C43AB">
        <w:t xml:space="preserve"> </w:t>
      </w:r>
      <w:r w:rsidR="00824D5F" w:rsidRPr="00C479CC">
        <w:rPr>
          <w:b/>
          <w:bCs/>
        </w:rPr>
        <w:t xml:space="preserve">od 1.09.2020 r. </w:t>
      </w:r>
      <w:r w:rsidRPr="00C479CC">
        <w:rPr>
          <w:b/>
          <w:bCs/>
        </w:rPr>
        <w:t>do</w:t>
      </w:r>
      <w:r>
        <w:t xml:space="preserve"> </w:t>
      </w:r>
      <w:r w:rsidR="00C479CC">
        <w:rPr>
          <w:b/>
          <w:bCs/>
        </w:rPr>
        <w:t>25</w:t>
      </w:r>
      <w:r>
        <w:rPr>
          <w:b/>
          <w:bCs/>
        </w:rPr>
        <w:t>.0</w:t>
      </w:r>
      <w:r w:rsidR="00C479CC">
        <w:rPr>
          <w:b/>
          <w:bCs/>
        </w:rPr>
        <w:t>6</w:t>
      </w:r>
      <w:r>
        <w:rPr>
          <w:b/>
          <w:bCs/>
        </w:rPr>
        <w:t>.20</w:t>
      </w:r>
      <w:r w:rsidR="00475C24">
        <w:rPr>
          <w:b/>
          <w:bCs/>
        </w:rPr>
        <w:t>2</w:t>
      </w:r>
      <w:r w:rsidR="00824D5F">
        <w:rPr>
          <w:b/>
          <w:bCs/>
        </w:rPr>
        <w:t>1</w:t>
      </w:r>
      <w:r>
        <w:rPr>
          <w:b/>
          <w:bCs/>
        </w:rPr>
        <w:t xml:space="preserve"> r</w:t>
      </w:r>
      <w:r>
        <w:t>.</w:t>
      </w:r>
    </w:p>
    <w:p w14:paraId="7C6A1072" w14:textId="77777777" w:rsidR="00EF610B" w:rsidRDefault="00EF610B" w:rsidP="00824D5F">
      <w:pPr>
        <w:pStyle w:val="Standard"/>
        <w:jc w:val="both"/>
      </w:pPr>
    </w:p>
    <w:p w14:paraId="14EB459C" w14:textId="77777777" w:rsidR="00953842" w:rsidRPr="00AF408E" w:rsidRDefault="00953842" w:rsidP="00953842">
      <w:pPr>
        <w:spacing w:after="0" w:line="240" w:lineRule="auto"/>
        <w:jc w:val="both"/>
        <w:rPr>
          <w:rFonts w:ascii="Times New Roman" w:hAnsi="Times New Roman"/>
          <w:bCs/>
          <w:sz w:val="24"/>
          <w:szCs w:val="24"/>
        </w:rPr>
      </w:pPr>
      <w:r w:rsidRPr="00AF408E">
        <w:rPr>
          <w:rFonts w:ascii="Times New Roman" w:hAnsi="Times New Roman"/>
          <w:b/>
          <w:bCs/>
          <w:sz w:val="24"/>
          <w:szCs w:val="24"/>
        </w:rPr>
        <w:t>V. Warunki udziału w postępowaniu i podstawy wykluczenia, o których mowa w art. 24 ust. 5 PZP.</w:t>
      </w:r>
    </w:p>
    <w:p w14:paraId="20DA399B" w14:textId="77777777" w:rsidR="00044397" w:rsidRDefault="001C0F5A" w:rsidP="00044397">
      <w:pPr>
        <w:spacing w:after="0" w:line="240" w:lineRule="auto"/>
        <w:ind w:left="426" w:hanging="426"/>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r>
      <w:r w:rsidR="00953842" w:rsidRPr="00AF408E">
        <w:rPr>
          <w:rFonts w:ascii="Times New Roman" w:hAnsi="Times New Roman"/>
          <w:bCs/>
          <w:sz w:val="24"/>
          <w:szCs w:val="24"/>
        </w:rPr>
        <w:t xml:space="preserve">O udzielenie zamówienia mogą ubiegać się Wykonawcy, którzy </w:t>
      </w:r>
      <w:r w:rsidR="00953842" w:rsidRPr="00AF408E">
        <w:rPr>
          <w:rFonts w:ascii="Times New Roman" w:hAnsi="Times New Roman"/>
          <w:b/>
          <w:bCs/>
          <w:sz w:val="24"/>
          <w:szCs w:val="24"/>
        </w:rPr>
        <w:t xml:space="preserve">nie podlegają wykluczeniu. </w:t>
      </w:r>
      <w:r w:rsidR="00953842" w:rsidRPr="00AF408E">
        <w:rPr>
          <w:rFonts w:ascii="Times New Roman" w:hAnsi="Times New Roman"/>
          <w:bCs/>
          <w:sz w:val="24"/>
          <w:szCs w:val="24"/>
        </w:rPr>
        <w:t>Zamawiający wykluczy z postępowania Wykonawcę w przypadku wystąpienia przesłanek określonych w art. 24 ust. 1 PZP.</w:t>
      </w:r>
    </w:p>
    <w:p w14:paraId="6EE0B12B" w14:textId="77777777" w:rsidR="00953842" w:rsidRPr="00AF408E" w:rsidRDefault="00044397" w:rsidP="00044397">
      <w:pPr>
        <w:spacing w:after="0" w:line="240" w:lineRule="auto"/>
        <w:ind w:left="426" w:hanging="426"/>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r>
      <w:r w:rsidR="00953842" w:rsidRPr="00AF408E">
        <w:rPr>
          <w:rFonts w:ascii="Times New Roman" w:hAnsi="Times New Roman"/>
          <w:bCs/>
          <w:sz w:val="24"/>
          <w:szCs w:val="24"/>
        </w:rPr>
        <w:t xml:space="preserve">O udzielenie zamówienia mogą ubiegać się Wykonawcy, którzy </w:t>
      </w:r>
      <w:r w:rsidR="00953842" w:rsidRPr="00AF408E">
        <w:rPr>
          <w:rFonts w:ascii="Times New Roman" w:hAnsi="Times New Roman"/>
          <w:b/>
          <w:bCs/>
          <w:sz w:val="24"/>
          <w:szCs w:val="24"/>
        </w:rPr>
        <w:t>spełniają warunki dotyczące</w:t>
      </w:r>
      <w:r w:rsidR="00953842" w:rsidRPr="00AF408E">
        <w:rPr>
          <w:rFonts w:ascii="Times New Roman" w:hAnsi="Times New Roman"/>
          <w:bCs/>
          <w:sz w:val="24"/>
          <w:szCs w:val="24"/>
        </w:rPr>
        <w:t>:</w:t>
      </w:r>
    </w:p>
    <w:p w14:paraId="3CF9B1DD" w14:textId="4F3099D5" w:rsidR="00E8497E" w:rsidRPr="00F904AE" w:rsidRDefault="00953842" w:rsidP="00F904AE">
      <w:pPr>
        <w:pStyle w:val="Standard"/>
        <w:ind w:left="720" w:hanging="294"/>
        <w:jc w:val="both"/>
      </w:pPr>
      <w:r w:rsidRPr="00F904AE">
        <w:rPr>
          <w:bCs/>
        </w:rPr>
        <w:t xml:space="preserve">1) kompetencji lub uprawnień do prowadzenia określonej działalności zawodowej, o ile wynika to z odrębnych przepisów </w:t>
      </w:r>
      <w:r w:rsidR="002B24D5" w:rsidRPr="00F904AE">
        <w:rPr>
          <w:bCs/>
        </w:rPr>
        <w:t>-</w:t>
      </w:r>
      <w:r w:rsidRPr="00F904AE">
        <w:rPr>
          <w:bCs/>
        </w:rPr>
        <w:t xml:space="preserve"> Zamawiający </w:t>
      </w:r>
      <w:r w:rsidR="00EA6204" w:rsidRPr="00F904AE">
        <w:rPr>
          <w:bCs/>
        </w:rPr>
        <w:t xml:space="preserve">uzna spełnianie tego </w:t>
      </w:r>
      <w:r w:rsidRPr="00F904AE">
        <w:rPr>
          <w:bCs/>
        </w:rPr>
        <w:t>warunku</w:t>
      </w:r>
      <w:r w:rsidR="00EA6204" w:rsidRPr="00F904AE">
        <w:rPr>
          <w:bCs/>
        </w:rPr>
        <w:t xml:space="preserve"> przez Wykonawcę</w:t>
      </w:r>
      <w:r w:rsidRPr="00F904AE">
        <w:rPr>
          <w:bCs/>
        </w:rPr>
        <w:t>,</w:t>
      </w:r>
      <w:r w:rsidR="00EA6204" w:rsidRPr="00F904AE">
        <w:rPr>
          <w:bCs/>
        </w:rPr>
        <w:t xml:space="preserve"> który wykaże, że</w:t>
      </w:r>
      <w:r w:rsidR="00FF43F5" w:rsidRPr="00F904AE">
        <w:rPr>
          <w:bCs/>
        </w:rPr>
        <w:t xml:space="preserve"> </w:t>
      </w:r>
      <w:r w:rsidR="00E8497E" w:rsidRPr="00F904AE">
        <w:rPr>
          <w:bCs/>
          <w:lang w:eastAsia="ar-SA"/>
        </w:rPr>
        <w:t>posiada</w:t>
      </w:r>
      <w:r w:rsidR="00543625" w:rsidRPr="00F904AE">
        <w:rPr>
          <w:bCs/>
          <w:lang w:eastAsia="ar-SA"/>
        </w:rPr>
        <w:t xml:space="preserve"> </w:t>
      </w:r>
      <w:r w:rsidR="00F904AE" w:rsidRPr="00F904AE">
        <w:rPr>
          <w:bCs/>
          <w:lang w:eastAsia="ar-SA"/>
        </w:rPr>
        <w:t>aktualną licencję na wykonywanie krajowego transportu drogowego osób,</w:t>
      </w:r>
    </w:p>
    <w:p w14:paraId="52292CD9" w14:textId="5512C3BF" w:rsidR="00953842" w:rsidRPr="00F904AE" w:rsidRDefault="00953842" w:rsidP="00F904AE">
      <w:pPr>
        <w:widowControl w:val="0"/>
        <w:suppressAutoHyphens/>
        <w:spacing w:after="0" w:line="240" w:lineRule="auto"/>
        <w:ind w:left="851" w:hanging="425"/>
        <w:jc w:val="both"/>
        <w:rPr>
          <w:rFonts w:ascii="Times New Roman" w:hAnsi="Times New Roman"/>
          <w:bCs/>
          <w:sz w:val="24"/>
          <w:szCs w:val="24"/>
        </w:rPr>
      </w:pPr>
      <w:r w:rsidRPr="00F904AE">
        <w:rPr>
          <w:rFonts w:ascii="Times New Roman" w:hAnsi="Times New Roman"/>
          <w:bCs/>
          <w:sz w:val="24"/>
          <w:szCs w:val="24"/>
        </w:rPr>
        <w:t xml:space="preserve">2) sytuacji ekonomicznej lub finansowej </w:t>
      </w:r>
      <w:r w:rsidR="0047771E">
        <w:rPr>
          <w:rFonts w:ascii="Times New Roman" w:hAnsi="Times New Roman"/>
          <w:bCs/>
          <w:sz w:val="24"/>
          <w:szCs w:val="24"/>
        </w:rPr>
        <w:t>-</w:t>
      </w:r>
      <w:r w:rsidRPr="00F904AE">
        <w:rPr>
          <w:rFonts w:ascii="Times New Roman" w:hAnsi="Times New Roman"/>
          <w:bCs/>
          <w:sz w:val="24"/>
          <w:szCs w:val="24"/>
        </w:rPr>
        <w:t xml:space="preserve"> </w:t>
      </w:r>
      <w:r w:rsidR="00FF43F5" w:rsidRPr="00F904AE">
        <w:rPr>
          <w:rFonts w:ascii="Times New Roman" w:hAnsi="Times New Roman"/>
          <w:bCs/>
          <w:sz w:val="24"/>
          <w:szCs w:val="24"/>
        </w:rPr>
        <w:t>Zamawiający nie stawia warunku</w:t>
      </w:r>
      <w:r w:rsidRPr="00F904AE">
        <w:rPr>
          <w:rFonts w:ascii="Times New Roman" w:hAnsi="Times New Roman"/>
          <w:bCs/>
          <w:sz w:val="24"/>
          <w:szCs w:val="24"/>
        </w:rPr>
        <w:t>,</w:t>
      </w:r>
    </w:p>
    <w:p w14:paraId="6425816C" w14:textId="5C76A8A5" w:rsidR="00824D5F" w:rsidRPr="00F904AE" w:rsidRDefault="00953842" w:rsidP="00F904AE">
      <w:pPr>
        <w:spacing w:after="0" w:line="240" w:lineRule="auto"/>
        <w:ind w:left="567" w:hanging="141"/>
        <w:jc w:val="both"/>
        <w:rPr>
          <w:rFonts w:ascii="Times New Roman" w:hAnsi="Times New Roman"/>
          <w:sz w:val="24"/>
          <w:szCs w:val="24"/>
        </w:rPr>
      </w:pPr>
      <w:r w:rsidRPr="00F904AE">
        <w:rPr>
          <w:rFonts w:ascii="Times New Roman" w:hAnsi="Times New Roman"/>
          <w:bCs/>
          <w:sz w:val="24"/>
          <w:szCs w:val="24"/>
        </w:rPr>
        <w:t>3) zdolności technicznej lub zawodowej -</w:t>
      </w:r>
      <w:r w:rsidR="006D72C5" w:rsidRPr="00F904AE">
        <w:rPr>
          <w:rFonts w:ascii="Times New Roman" w:hAnsi="Times New Roman"/>
          <w:bCs/>
          <w:sz w:val="24"/>
          <w:szCs w:val="24"/>
        </w:rPr>
        <w:t xml:space="preserve"> </w:t>
      </w:r>
      <w:r w:rsidR="00824D5F" w:rsidRPr="00F904AE">
        <w:rPr>
          <w:rFonts w:ascii="Times New Roman" w:hAnsi="Times New Roman"/>
          <w:bCs/>
          <w:sz w:val="24"/>
          <w:szCs w:val="24"/>
        </w:rPr>
        <w:t xml:space="preserve">Zamawiający uzna spełnianie tego warunku przez Wykonawcę, który </w:t>
      </w:r>
      <w:r w:rsidR="0047771E">
        <w:rPr>
          <w:rFonts w:ascii="Times New Roman" w:hAnsi="Times New Roman"/>
          <w:bCs/>
          <w:sz w:val="24"/>
          <w:szCs w:val="24"/>
        </w:rPr>
        <w:t xml:space="preserve">oświadczy </w:t>
      </w:r>
      <w:r w:rsidR="00824D5F" w:rsidRPr="00F904AE">
        <w:rPr>
          <w:rFonts w:ascii="Times New Roman" w:hAnsi="Times New Roman"/>
          <w:bCs/>
          <w:sz w:val="24"/>
          <w:szCs w:val="24"/>
        </w:rPr>
        <w:t>że</w:t>
      </w:r>
      <w:r w:rsidR="00824D5F" w:rsidRPr="00F904AE">
        <w:rPr>
          <w:rFonts w:ascii="Times New Roman" w:hAnsi="Times New Roman"/>
          <w:sz w:val="24"/>
          <w:szCs w:val="24"/>
        </w:rPr>
        <w:t xml:space="preserve"> dysponuje osobami z uprawnieniami do przewozu osób w transporcie drogowym</w:t>
      </w:r>
      <w:r w:rsidR="0047771E">
        <w:rPr>
          <w:rFonts w:ascii="Times New Roman" w:hAnsi="Times New Roman"/>
          <w:sz w:val="24"/>
          <w:szCs w:val="24"/>
        </w:rPr>
        <w:t xml:space="preserve"> </w:t>
      </w:r>
      <w:r w:rsidR="00824D5F" w:rsidRPr="00F904AE">
        <w:rPr>
          <w:rFonts w:ascii="Times New Roman" w:hAnsi="Times New Roman"/>
          <w:sz w:val="24"/>
          <w:szCs w:val="24"/>
        </w:rPr>
        <w:t>posiada</w:t>
      </w:r>
      <w:r w:rsidR="0047771E">
        <w:rPr>
          <w:rFonts w:ascii="Times New Roman" w:hAnsi="Times New Roman"/>
          <w:sz w:val="24"/>
          <w:szCs w:val="24"/>
        </w:rPr>
        <w:t>ją</w:t>
      </w:r>
      <w:r w:rsidR="00824D5F" w:rsidRPr="00F904AE">
        <w:rPr>
          <w:rFonts w:ascii="Times New Roman" w:hAnsi="Times New Roman"/>
          <w:sz w:val="24"/>
          <w:szCs w:val="24"/>
        </w:rPr>
        <w:t xml:space="preserve"> odpowiedni środ</w:t>
      </w:r>
      <w:r w:rsidR="0047771E">
        <w:rPr>
          <w:rFonts w:ascii="Times New Roman" w:hAnsi="Times New Roman"/>
          <w:sz w:val="24"/>
          <w:szCs w:val="24"/>
        </w:rPr>
        <w:t>ek</w:t>
      </w:r>
      <w:r w:rsidR="00824D5F" w:rsidRPr="00F904AE">
        <w:rPr>
          <w:rFonts w:ascii="Times New Roman" w:hAnsi="Times New Roman"/>
          <w:sz w:val="24"/>
          <w:szCs w:val="24"/>
        </w:rPr>
        <w:t xml:space="preserve"> transportu przystosowan</w:t>
      </w:r>
      <w:r w:rsidR="0047771E">
        <w:rPr>
          <w:rFonts w:ascii="Times New Roman" w:hAnsi="Times New Roman"/>
          <w:sz w:val="24"/>
          <w:szCs w:val="24"/>
        </w:rPr>
        <w:t>y</w:t>
      </w:r>
      <w:r w:rsidR="00824D5F" w:rsidRPr="00F904AE">
        <w:rPr>
          <w:rFonts w:ascii="Times New Roman" w:hAnsi="Times New Roman"/>
          <w:sz w:val="24"/>
          <w:szCs w:val="24"/>
        </w:rPr>
        <w:t xml:space="preserve"> do przewozu osób niepełnosprawnych</w:t>
      </w:r>
      <w:r w:rsidR="0047771E">
        <w:rPr>
          <w:rFonts w:ascii="Times New Roman" w:hAnsi="Times New Roman"/>
          <w:sz w:val="24"/>
          <w:szCs w:val="24"/>
        </w:rPr>
        <w:t>.</w:t>
      </w:r>
    </w:p>
    <w:p w14:paraId="72066E6C" w14:textId="77777777" w:rsidR="007A00F4" w:rsidRDefault="007A00F4" w:rsidP="007A00F4">
      <w:pPr>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F15921" w:rsidRPr="00F15921">
        <w:rPr>
          <w:rFonts w:ascii="Times New Roman" w:hAnsi="Times New Roman"/>
          <w:sz w:val="24"/>
          <w:szCs w:val="24"/>
        </w:rPr>
        <w:t>Z postępowania o udzielenie zamówienia wyklucza się Wykonawcę w stosunku do którego zachodzi którakolwiek z okoliczności wskazanych w art. 24 ust. 1 pkt 12-23 PZP.</w:t>
      </w:r>
    </w:p>
    <w:p w14:paraId="7BC71387" w14:textId="77777777" w:rsidR="007A00F4" w:rsidRDefault="007A00F4" w:rsidP="007A00F4">
      <w:pPr>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F15921" w:rsidRPr="00F15921">
        <w:rPr>
          <w:rFonts w:ascii="Times New Roman" w:hAnsi="Times New Roman"/>
          <w:sz w:val="24"/>
          <w:szCs w:val="24"/>
        </w:rPr>
        <w:t>Zamawiający nie przewiduje wykluczenia wykonawcy na podstawie art. 24 ust</w:t>
      </w:r>
      <w:r>
        <w:rPr>
          <w:rFonts w:ascii="Times New Roman" w:hAnsi="Times New Roman"/>
          <w:sz w:val="24"/>
          <w:szCs w:val="24"/>
        </w:rPr>
        <w:t>.</w:t>
      </w:r>
      <w:r w:rsidR="00F15921" w:rsidRPr="00F15921">
        <w:rPr>
          <w:rFonts w:ascii="Times New Roman" w:hAnsi="Times New Roman"/>
          <w:sz w:val="24"/>
          <w:szCs w:val="24"/>
        </w:rPr>
        <w:t xml:space="preserve"> 5 PZP.</w:t>
      </w:r>
    </w:p>
    <w:p w14:paraId="1F450A45" w14:textId="77777777" w:rsidR="007A00F4" w:rsidRDefault="007A00F4" w:rsidP="007A00F4">
      <w:pPr>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F15921" w:rsidRPr="00F15921">
        <w:rPr>
          <w:rFonts w:ascii="Times New Roman" w:hAnsi="Times New Roman"/>
          <w:sz w:val="24"/>
          <w:szCs w:val="24"/>
        </w:rPr>
        <w:t>Wykonawca, który podlega wykluczeniu na podstawie art. 24 ust. 1 pkt 13 i 14 oraz 16- 20 PZP, może zgodnie z art. 24 ust. 8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poprzednim zdaniu nie stosuje się, jeżeli wobec wykonawcy, będącego podmiotem zbiorowym, orzeczono prawomocnym wyrokiem sądu zakaz ubiegania się o udzielenie zamówienia oraz nie upłynął określony w tym wyroku okres obowiązywania tego zakazu.</w:t>
      </w:r>
    </w:p>
    <w:p w14:paraId="36A7C605" w14:textId="77777777" w:rsidR="007A00F4" w:rsidRDefault="007A00F4" w:rsidP="007A00F4">
      <w:pPr>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F15921" w:rsidRPr="00F15921">
        <w:rPr>
          <w:rFonts w:ascii="Times New Roman" w:hAnsi="Times New Roman"/>
          <w:sz w:val="24"/>
          <w:szCs w:val="24"/>
        </w:rPr>
        <w:t xml:space="preserve">Wykonawca nie podlega wykluczeniu, jeżeli zamawiający, uwzględniając wagę i szczególne okoliczności czynu Wykonawcy, uzna za wystarczające dowody przedstawione na podstawie powyższego pkt </w:t>
      </w:r>
      <w:r>
        <w:rPr>
          <w:rFonts w:ascii="Times New Roman" w:hAnsi="Times New Roman"/>
          <w:sz w:val="24"/>
          <w:szCs w:val="24"/>
        </w:rPr>
        <w:t>5</w:t>
      </w:r>
      <w:r w:rsidR="00F15921" w:rsidRPr="00F15921">
        <w:rPr>
          <w:rFonts w:ascii="Times New Roman" w:hAnsi="Times New Roman"/>
          <w:sz w:val="24"/>
          <w:szCs w:val="24"/>
        </w:rPr>
        <w:t xml:space="preserve"> (tj. art. 24 ust. 8 PZP).</w:t>
      </w:r>
    </w:p>
    <w:p w14:paraId="5D647632" w14:textId="77777777" w:rsidR="007A00F4" w:rsidRDefault="007A00F4" w:rsidP="007A00F4">
      <w:pPr>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F15921" w:rsidRPr="00F15921">
        <w:rPr>
          <w:rFonts w:ascii="Times New Roman" w:hAnsi="Times New Roman"/>
          <w:sz w:val="24"/>
          <w:szCs w:val="24"/>
        </w:rPr>
        <w:t xml:space="preserve">W przypadkach, o których mowa w art. 24 ust. 1 pkt 19 PZP, przed wykluczeniem Wykonawcy, Zamawiający zapewnia temu </w:t>
      </w:r>
      <w:r>
        <w:rPr>
          <w:rFonts w:ascii="Times New Roman" w:hAnsi="Times New Roman"/>
          <w:sz w:val="24"/>
          <w:szCs w:val="24"/>
        </w:rPr>
        <w:t>W</w:t>
      </w:r>
      <w:r w:rsidR="00F15921" w:rsidRPr="00F15921">
        <w:rPr>
          <w:rFonts w:ascii="Times New Roman" w:hAnsi="Times New Roman"/>
          <w:sz w:val="24"/>
          <w:szCs w:val="24"/>
        </w:rPr>
        <w:t>ykonawcy możliwość wykazania, że spowodowane tym zakłócenie konkurencji może być wyeliminowane w inny sposób niż przez wykluczenie wykonawcy z udziału w postępowaniu.</w:t>
      </w:r>
    </w:p>
    <w:p w14:paraId="721747D5" w14:textId="77777777" w:rsidR="00F15921" w:rsidRPr="00F15921" w:rsidRDefault="007A00F4" w:rsidP="007A00F4">
      <w:pPr>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F15921" w:rsidRPr="00F15921">
        <w:rPr>
          <w:rFonts w:ascii="Times New Roman" w:hAnsi="Times New Roman"/>
          <w:sz w:val="24"/>
          <w:szCs w:val="24"/>
        </w:rPr>
        <w:t>Zamawiający może wykluczyć wykonawcę na każdym etapie postępowania o udzielenie zamówienia.</w:t>
      </w:r>
    </w:p>
    <w:p w14:paraId="022BB742" w14:textId="77777777" w:rsidR="00953842" w:rsidRPr="00AF408E" w:rsidRDefault="00953842" w:rsidP="00953842">
      <w:pPr>
        <w:spacing w:after="0" w:line="240" w:lineRule="auto"/>
        <w:jc w:val="both"/>
        <w:rPr>
          <w:rFonts w:ascii="Times New Roman" w:hAnsi="Times New Roman"/>
          <w:sz w:val="24"/>
          <w:szCs w:val="24"/>
        </w:rPr>
      </w:pPr>
    </w:p>
    <w:p w14:paraId="622222A3" w14:textId="77777777" w:rsidR="00953842" w:rsidRPr="00AF408E" w:rsidRDefault="00953842" w:rsidP="00953842">
      <w:pPr>
        <w:spacing w:after="0" w:line="240" w:lineRule="auto"/>
        <w:jc w:val="both"/>
        <w:rPr>
          <w:rFonts w:ascii="Times New Roman" w:hAnsi="Times New Roman"/>
          <w:bCs/>
          <w:sz w:val="24"/>
          <w:szCs w:val="24"/>
        </w:rPr>
      </w:pPr>
      <w:r w:rsidRPr="00AF408E">
        <w:rPr>
          <w:rFonts w:ascii="Times New Roman" w:hAnsi="Times New Roman"/>
          <w:b/>
          <w:bCs/>
          <w:sz w:val="24"/>
          <w:szCs w:val="24"/>
        </w:rPr>
        <w:t>VI. Wykaz oświadczeń lub dokumentów, potwierdzających spełnianie warunków udziału w postępowaniu oraz brak podstaw wykluczenia.</w:t>
      </w:r>
    </w:p>
    <w:p w14:paraId="5297A1E1" w14:textId="77777777" w:rsidR="00953842" w:rsidRPr="00AF408E" w:rsidRDefault="00953842" w:rsidP="00044397">
      <w:pPr>
        <w:spacing w:after="0" w:line="240" w:lineRule="auto"/>
        <w:ind w:left="426" w:hanging="426"/>
        <w:jc w:val="both"/>
        <w:rPr>
          <w:rFonts w:ascii="Times New Roman" w:hAnsi="Times New Roman"/>
          <w:bCs/>
          <w:sz w:val="24"/>
          <w:szCs w:val="24"/>
        </w:rPr>
      </w:pPr>
      <w:r w:rsidRPr="00AF408E">
        <w:rPr>
          <w:rFonts w:ascii="Times New Roman" w:hAnsi="Times New Roman"/>
          <w:bCs/>
          <w:sz w:val="24"/>
          <w:szCs w:val="24"/>
        </w:rPr>
        <w:t xml:space="preserve">1. </w:t>
      </w:r>
      <w:r w:rsidR="00044397">
        <w:rPr>
          <w:rFonts w:ascii="Times New Roman" w:hAnsi="Times New Roman"/>
          <w:bCs/>
          <w:sz w:val="24"/>
          <w:szCs w:val="24"/>
        </w:rPr>
        <w:tab/>
      </w:r>
      <w:r w:rsidRPr="00AF408E">
        <w:rPr>
          <w:rFonts w:ascii="Times New Roman" w:hAnsi="Times New Roman"/>
          <w:bCs/>
          <w:sz w:val="24"/>
          <w:szCs w:val="24"/>
        </w:rPr>
        <w:t>Wykonawca do oferty dołącza aktualne na dzień składania ofert:</w:t>
      </w:r>
    </w:p>
    <w:p w14:paraId="1E2A1D57" w14:textId="77777777" w:rsidR="00953842" w:rsidRPr="00AF408E" w:rsidRDefault="00953842" w:rsidP="00044397">
      <w:pPr>
        <w:spacing w:after="0" w:line="240" w:lineRule="auto"/>
        <w:ind w:left="851" w:hanging="425"/>
        <w:jc w:val="both"/>
        <w:rPr>
          <w:rFonts w:ascii="Times New Roman" w:hAnsi="Times New Roman"/>
          <w:bCs/>
          <w:sz w:val="24"/>
          <w:szCs w:val="24"/>
        </w:rPr>
      </w:pPr>
      <w:r w:rsidRPr="00AF408E">
        <w:rPr>
          <w:rFonts w:ascii="Times New Roman" w:hAnsi="Times New Roman"/>
          <w:bCs/>
          <w:sz w:val="24"/>
          <w:szCs w:val="24"/>
        </w:rPr>
        <w:lastRenderedPageBreak/>
        <w:t>1) oświadczenie dotyczące spełnianie warunków udziału w postępowaniu, na podstawie art. 2</w:t>
      </w:r>
      <w:r w:rsidR="00D804D2" w:rsidRPr="00AF408E">
        <w:rPr>
          <w:rFonts w:ascii="Times New Roman" w:hAnsi="Times New Roman"/>
          <w:bCs/>
          <w:sz w:val="24"/>
          <w:szCs w:val="24"/>
        </w:rPr>
        <w:t xml:space="preserve">5a </w:t>
      </w:r>
      <w:r w:rsidRPr="00AF408E">
        <w:rPr>
          <w:rFonts w:ascii="Times New Roman" w:hAnsi="Times New Roman"/>
          <w:bCs/>
          <w:sz w:val="24"/>
          <w:szCs w:val="24"/>
        </w:rPr>
        <w:t xml:space="preserve">ust. 1 PZP – </w:t>
      </w:r>
      <w:r w:rsidRPr="00AF408E">
        <w:rPr>
          <w:rFonts w:ascii="Times New Roman" w:hAnsi="Times New Roman"/>
          <w:b/>
          <w:bCs/>
          <w:sz w:val="24"/>
          <w:szCs w:val="24"/>
        </w:rPr>
        <w:t>załącznik nr 2 do SIWZ</w:t>
      </w:r>
      <w:r w:rsidRPr="00AF408E">
        <w:rPr>
          <w:rFonts w:ascii="Times New Roman" w:hAnsi="Times New Roman"/>
          <w:bCs/>
          <w:sz w:val="24"/>
          <w:szCs w:val="24"/>
        </w:rPr>
        <w:t>,</w:t>
      </w:r>
    </w:p>
    <w:p w14:paraId="50B45BF6" w14:textId="77777777" w:rsidR="00953842" w:rsidRPr="00AF408E" w:rsidRDefault="00953842" w:rsidP="00044397">
      <w:pPr>
        <w:widowControl w:val="0"/>
        <w:suppressAutoHyphens/>
        <w:spacing w:after="0" w:line="240" w:lineRule="auto"/>
        <w:ind w:left="851" w:hanging="425"/>
        <w:jc w:val="both"/>
        <w:rPr>
          <w:rFonts w:ascii="Times New Roman" w:hAnsi="Times New Roman"/>
          <w:bCs/>
          <w:sz w:val="24"/>
          <w:szCs w:val="24"/>
        </w:rPr>
      </w:pPr>
      <w:r w:rsidRPr="00AF408E">
        <w:rPr>
          <w:rFonts w:ascii="Times New Roman" w:hAnsi="Times New Roman"/>
          <w:bCs/>
          <w:sz w:val="24"/>
          <w:szCs w:val="24"/>
        </w:rPr>
        <w:t xml:space="preserve">2) oświadczenie dotyczące nie podleganiu wykluczeniu z postepowania, na podstawie art. 25a ust. 1 PZP – </w:t>
      </w:r>
      <w:r w:rsidRPr="00AF408E">
        <w:rPr>
          <w:rFonts w:ascii="Times New Roman" w:hAnsi="Times New Roman"/>
          <w:b/>
          <w:bCs/>
          <w:sz w:val="24"/>
          <w:szCs w:val="24"/>
        </w:rPr>
        <w:t>załącznik nr 3 do SIWZ</w:t>
      </w:r>
      <w:r w:rsidRPr="00AF408E">
        <w:rPr>
          <w:rFonts w:ascii="Times New Roman" w:hAnsi="Times New Roman"/>
          <w:bCs/>
          <w:sz w:val="24"/>
          <w:szCs w:val="24"/>
        </w:rPr>
        <w:t xml:space="preserve">, </w:t>
      </w:r>
    </w:p>
    <w:p w14:paraId="3238BF8A" w14:textId="77777777" w:rsidR="00953842" w:rsidRPr="00AF408E" w:rsidRDefault="00953842" w:rsidP="00953842">
      <w:pPr>
        <w:widowControl w:val="0"/>
        <w:suppressAutoHyphens/>
        <w:spacing w:after="0" w:line="240" w:lineRule="auto"/>
        <w:jc w:val="both"/>
        <w:rPr>
          <w:rFonts w:ascii="Times New Roman" w:hAnsi="Times New Roman"/>
          <w:bCs/>
          <w:sz w:val="24"/>
          <w:szCs w:val="24"/>
        </w:rPr>
      </w:pPr>
      <w:r w:rsidRPr="00AF408E">
        <w:rPr>
          <w:rFonts w:ascii="Times New Roman" w:hAnsi="Times New Roman"/>
          <w:bCs/>
          <w:sz w:val="24"/>
          <w:szCs w:val="24"/>
        </w:rPr>
        <w:t>Informacje zawarte w powyższych oświadczeniach będą stanowić wstępne potwierdzenie, że Wykonawca spełnia warunki udziału w postępowaniu i nie podlega wykluczeniu.</w:t>
      </w:r>
    </w:p>
    <w:p w14:paraId="4618DC70" w14:textId="77777777" w:rsidR="00953842" w:rsidRPr="00AF408E" w:rsidRDefault="00953842" w:rsidP="00953842">
      <w:pPr>
        <w:widowControl w:val="0"/>
        <w:suppressAutoHyphens/>
        <w:spacing w:after="0" w:line="240" w:lineRule="auto"/>
        <w:jc w:val="both"/>
        <w:rPr>
          <w:rFonts w:ascii="Times New Roman" w:hAnsi="Times New Roman"/>
          <w:bCs/>
          <w:sz w:val="24"/>
          <w:szCs w:val="24"/>
        </w:rPr>
      </w:pPr>
      <w:r w:rsidRPr="00AF408E">
        <w:rPr>
          <w:rFonts w:ascii="Times New Roman" w:hAnsi="Times New Roman"/>
          <w:bCs/>
          <w:sz w:val="24"/>
          <w:szCs w:val="24"/>
        </w:rPr>
        <w:t>W przypadku składania oferty wspólnie przez Wykonawców ubiegających się wspólnie o udzielenie zamówienia, złożenie powyższych oświadczeń dotyczy każdego w podmiotów.</w:t>
      </w:r>
    </w:p>
    <w:p w14:paraId="42CD7D38" w14:textId="77777777" w:rsidR="00953842" w:rsidRPr="00AF408E" w:rsidRDefault="00953842" w:rsidP="00953842">
      <w:pPr>
        <w:widowControl w:val="0"/>
        <w:suppressAutoHyphens/>
        <w:spacing w:after="0" w:line="240" w:lineRule="auto"/>
        <w:jc w:val="both"/>
        <w:rPr>
          <w:rFonts w:ascii="Times New Roman" w:hAnsi="Times New Roman"/>
          <w:bCs/>
          <w:sz w:val="24"/>
          <w:szCs w:val="24"/>
        </w:rPr>
      </w:pPr>
      <w:r w:rsidRPr="00AF408E">
        <w:rPr>
          <w:rFonts w:ascii="Times New Roman" w:hAnsi="Times New Roman"/>
          <w:bCs/>
          <w:sz w:val="24"/>
          <w:szCs w:val="24"/>
        </w:rPr>
        <w:t>Wykonawca, który powołuje się na zasoby innych podmiotów, w celu spełnienia w zakresie, w jakim powołuje się na ich zasoby, warunków udziału w postepowaniu oraz w celu wskazania braku istnienia wobec nich podstaw wykluczenia, zamieszcza w powyższych oświadczeniach informacje o tych podmiotach.</w:t>
      </w:r>
    </w:p>
    <w:p w14:paraId="6049A096" w14:textId="77777777" w:rsidR="00953842" w:rsidRPr="00AF408E" w:rsidRDefault="00953842" w:rsidP="00953842">
      <w:pPr>
        <w:widowControl w:val="0"/>
        <w:suppressAutoHyphens/>
        <w:spacing w:after="0" w:line="240" w:lineRule="auto"/>
        <w:jc w:val="both"/>
        <w:rPr>
          <w:rFonts w:ascii="Times New Roman" w:hAnsi="Times New Roman"/>
          <w:bCs/>
          <w:sz w:val="24"/>
          <w:szCs w:val="24"/>
        </w:rPr>
      </w:pPr>
      <w:r w:rsidRPr="00AF408E">
        <w:rPr>
          <w:rFonts w:ascii="Times New Roman" w:hAnsi="Times New Roman"/>
          <w:bCs/>
          <w:sz w:val="24"/>
          <w:szCs w:val="24"/>
        </w:rPr>
        <w:t xml:space="preserve">W przypadku realizacji zamówienia z udziałem podwykonawców, Wykonawca zamieszcza w oświadczeniu, o którym mowa w pkt 1 </w:t>
      </w:r>
      <w:proofErr w:type="spellStart"/>
      <w:r w:rsidRPr="00AF408E">
        <w:rPr>
          <w:rFonts w:ascii="Times New Roman" w:hAnsi="Times New Roman"/>
          <w:bCs/>
          <w:sz w:val="24"/>
          <w:szCs w:val="24"/>
        </w:rPr>
        <w:t>ppkt</w:t>
      </w:r>
      <w:proofErr w:type="spellEnd"/>
      <w:r w:rsidRPr="00AF408E">
        <w:rPr>
          <w:rFonts w:ascii="Times New Roman" w:hAnsi="Times New Roman"/>
          <w:bCs/>
          <w:sz w:val="24"/>
          <w:szCs w:val="24"/>
        </w:rPr>
        <w:t xml:space="preserve"> 2 informacje o tym/tych podwykonawcach.</w:t>
      </w:r>
    </w:p>
    <w:p w14:paraId="03A29321" w14:textId="77777777" w:rsidR="00953842" w:rsidRPr="00AF408E" w:rsidRDefault="00953842" w:rsidP="00044397">
      <w:pPr>
        <w:widowControl w:val="0"/>
        <w:suppressAutoHyphens/>
        <w:spacing w:after="0" w:line="240" w:lineRule="auto"/>
        <w:ind w:left="426" w:hanging="426"/>
        <w:jc w:val="both"/>
        <w:rPr>
          <w:rFonts w:ascii="Times New Roman" w:hAnsi="Times New Roman"/>
          <w:bCs/>
          <w:sz w:val="24"/>
          <w:szCs w:val="24"/>
        </w:rPr>
      </w:pPr>
      <w:r w:rsidRPr="00AF408E">
        <w:rPr>
          <w:rFonts w:ascii="Times New Roman" w:hAnsi="Times New Roman"/>
          <w:bCs/>
          <w:sz w:val="24"/>
          <w:szCs w:val="24"/>
        </w:rPr>
        <w:t xml:space="preserve">2. </w:t>
      </w:r>
      <w:r w:rsidR="00044397">
        <w:rPr>
          <w:rFonts w:ascii="Times New Roman" w:hAnsi="Times New Roman"/>
          <w:bCs/>
          <w:sz w:val="24"/>
          <w:szCs w:val="24"/>
        </w:rPr>
        <w:tab/>
      </w:r>
      <w:r w:rsidRPr="00AF408E">
        <w:rPr>
          <w:rFonts w:ascii="Times New Roman" w:hAnsi="Times New Roman"/>
          <w:bCs/>
          <w:sz w:val="24"/>
          <w:szCs w:val="24"/>
        </w:rPr>
        <w:t xml:space="preserve">W celu wykazania braku podstaw do wykluczenia w postepowania w okolicznościach, o których mowa w art. 24 ust. 1 pkt 23 PZP </w:t>
      </w:r>
      <w:r w:rsidRPr="00AF408E">
        <w:rPr>
          <w:rFonts w:ascii="Times New Roman" w:hAnsi="Times New Roman"/>
          <w:color w:val="000000"/>
          <w:sz w:val="24"/>
          <w:szCs w:val="24"/>
        </w:rPr>
        <w:t xml:space="preserve">Wykonawca, w terminie 3 dni od zamieszczenia na stronie internetowej Zamawiającego informacji, o której mowa w art. 86 ust. 5 PZP, przekazuje Zamawiającemu oświadczenie o przynależności lub braku przynależności do tej samej grupy kapitałowej w rozumieniu </w:t>
      </w:r>
      <w:r w:rsidRPr="00AF408E">
        <w:rPr>
          <w:rFonts w:ascii="Times New Roman" w:hAnsi="Times New Roman"/>
          <w:color w:val="1B1B1B"/>
          <w:sz w:val="24"/>
          <w:szCs w:val="24"/>
        </w:rPr>
        <w:t>ustawy</w:t>
      </w:r>
      <w:r w:rsidRPr="00AF408E">
        <w:rPr>
          <w:rFonts w:ascii="Times New Roman" w:hAnsi="Times New Roman"/>
          <w:color w:val="000000"/>
          <w:sz w:val="24"/>
          <w:szCs w:val="24"/>
        </w:rPr>
        <w:t xml:space="preserve"> z dnia 16 lutego 2007 r. o ochronie konkurencji i konsumentów </w:t>
      </w:r>
      <w:r w:rsidRPr="00AF408E">
        <w:rPr>
          <w:rFonts w:ascii="Times New Roman" w:hAnsi="Times New Roman"/>
          <w:sz w:val="24"/>
          <w:szCs w:val="24"/>
        </w:rPr>
        <w:t>(tj. Dz. U. z 201</w:t>
      </w:r>
      <w:r w:rsidR="000A1420" w:rsidRPr="00AF408E">
        <w:rPr>
          <w:rFonts w:ascii="Times New Roman" w:hAnsi="Times New Roman"/>
          <w:sz w:val="24"/>
          <w:szCs w:val="24"/>
        </w:rPr>
        <w:t>7</w:t>
      </w:r>
      <w:r w:rsidRPr="00AF408E">
        <w:rPr>
          <w:rFonts w:ascii="Times New Roman" w:hAnsi="Times New Roman"/>
          <w:sz w:val="24"/>
          <w:szCs w:val="24"/>
        </w:rPr>
        <w:t xml:space="preserve"> r. poz. </w:t>
      </w:r>
      <w:r w:rsidR="000A1420" w:rsidRPr="00AF408E">
        <w:rPr>
          <w:rFonts w:ascii="Times New Roman" w:hAnsi="Times New Roman"/>
          <w:sz w:val="24"/>
          <w:szCs w:val="24"/>
        </w:rPr>
        <w:t>229</w:t>
      </w:r>
      <w:r w:rsidRPr="00AF408E">
        <w:rPr>
          <w:rFonts w:ascii="Times New Roman" w:hAnsi="Times New Roman"/>
          <w:sz w:val="24"/>
          <w:szCs w:val="24"/>
        </w:rPr>
        <w:t xml:space="preserve"> z </w:t>
      </w:r>
      <w:proofErr w:type="spellStart"/>
      <w:r w:rsidRPr="00AF408E">
        <w:rPr>
          <w:rFonts w:ascii="Times New Roman" w:hAnsi="Times New Roman"/>
          <w:sz w:val="24"/>
          <w:szCs w:val="24"/>
        </w:rPr>
        <w:t>późn</w:t>
      </w:r>
      <w:proofErr w:type="spellEnd"/>
      <w:r w:rsidRPr="00AF408E">
        <w:rPr>
          <w:rFonts w:ascii="Times New Roman" w:hAnsi="Times New Roman"/>
          <w:sz w:val="24"/>
          <w:szCs w:val="24"/>
        </w:rPr>
        <w:t xml:space="preserve">. zm.). </w:t>
      </w:r>
      <w:r w:rsidRPr="00AF408E">
        <w:rPr>
          <w:rFonts w:ascii="Times New Roman" w:hAnsi="Times New Roman"/>
          <w:color w:val="000000"/>
          <w:sz w:val="24"/>
          <w:szCs w:val="24"/>
        </w:rPr>
        <w:t xml:space="preserve">Wraz ze złożeniem oświadczenia, wykonawca może przedstawić dowody, że powiązania z innym wykonawcą nie prowadzą do zakłócenia konkurencji w postępowaniu o udzielenie zamówienia – </w:t>
      </w:r>
      <w:r w:rsidRPr="00AF408E">
        <w:rPr>
          <w:rFonts w:ascii="Times New Roman" w:hAnsi="Times New Roman"/>
          <w:b/>
          <w:color w:val="000000"/>
          <w:sz w:val="24"/>
          <w:szCs w:val="24"/>
        </w:rPr>
        <w:t>załącznik nr 4 do SIWZ</w:t>
      </w:r>
      <w:r w:rsidRPr="00AF408E">
        <w:rPr>
          <w:rFonts w:ascii="Times New Roman" w:hAnsi="Times New Roman"/>
          <w:color w:val="000000"/>
          <w:sz w:val="24"/>
          <w:szCs w:val="24"/>
        </w:rPr>
        <w:t>.</w:t>
      </w:r>
    </w:p>
    <w:p w14:paraId="6BEB3611" w14:textId="77777777" w:rsidR="00F904AE" w:rsidRDefault="00953842" w:rsidP="00FF43F5">
      <w:pPr>
        <w:widowControl w:val="0"/>
        <w:suppressAutoHyphens/>
        <w:spacing w:after="0" w:line="240" w:lineRule="auto"/>
        <w:ind w:left="426" w:hanging="426"/>
        <w:jc w:val="both"/>
        <w:rPr>
          <w:rFonts w:ascii="Times New Roman" w:hAnsi="Times New Roman"/>
          <w:color w:val="000000"/>
          <w:sz w:val="24"/>
          <w:szCs w:val="24"/>
        </w:rPr>
      </w:pPr>
      <w:r w:rsidRPr="00AF408E">
        <w:rPr>
          <w:rFonts w:ascii="Times New Roman" w:hAnsi="Times New Roman"/>
          <w:bCs/>
          <w:sz w:val="24"/>
          <w:szCs w:val="24"/>
        </w:rPr>
        <w:t xml:space="preserve">3. </w:t>
      </w:r>
      <w:r w:rsidR="00044397">
        <w:rPr>
          <w:rFonts w:ascii="Times New Roman" w:hAnsi="Times New Roman"/>
          <w:bCs/>
          <w:sz w:val="24"/>
          <w:szCs w:val="24"/>
        </w:rPr>
        <w:tab/>
      </w:r>
      <w:r w:rsidRPr="00AF408E">
        <w:rPr>
          <w:rFonts w:ascii="Times New Roman" w:hAnsi="Times New Roman"/>
          <w:bCs/>
          <w:sz w:val="24"/>
          <w:szCs w:val="24"/>
        </w:rPr>
        <w:t xml:space="preserve">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w:t>
      </w:r>
      <w:r w:rsidRPr="00FF43F5">
        <w:rPr>
          <w:rFonts w:ascii="Times New Roman" w:hAnsi="Times New Roman"/>
          <w:bCs/>
          <w:sz w:val="24"/>
          <w:szCs w:val="24"/>
        </w:rPr>
        <w:t>oraz braku podstaw do wykluczenia tj.:</w:t>
      </w:r>
      <w:r w:rsidRPr="00FF43F5">
        <w:rPr>
          <w:rFonts w:ascii="Times New Roman" w:hAnsi="Times New Roman"/>
          <w:color w:val="000000"/>
          <w:sz w:val="24"/>
          <w:szCs w:val="24"/>
        </w:rPr>
        <w:t xml:space="preserve"> </w:t>
      </w:r>
    </w:p>
    <w:p w14:paraId="0EF31D67" w14:textId="24416DEB" w:rsidR="00EA6204" w:rsidRPr="00FF43F5" w:rsidRDefault="00F904AE" w:rsidP="00F904AE">
      <w:pPr>
        <w:widowControl w:val="0"/>
        <w:suppressAutoHyphens/>
        <w:spacing w:after="0" w:line="240" w:lineRule="auto"/>
        <w:ind w:left="426"/>
        <w:jc w:val="both"/>
        <w:rPr>
          <w:rFonts w:ascii="Times New Roman" w:hAnsi="Times New Roman"/>
          <w:bCs/>
          <w:sz w:val="24"/>
          <w:szCs w:val="24"/>
        </w:rPr>
      </w:pPr>
      <w:r>
        <w:rPr>
          <w:rFonts w:ascii="Times New Roman" w:hAnsi="Times New Roman"/>
          <w:color w:val="000000"/>
          <w:sz w:val="24"/>
          <w:szCs w:val="24"/>
        </w:rPr>
        <w:t xml:space="preserve">- </w:t>
      </w:r>
      <w:r w:rsidR="00E96E49">
        <w:rPr>
          <w:rFonts w:ascii="Times New Roman" w:hAnsi="Times New Roman"/>
          <w:color w:val="000000"/>
          <w:sz w:val="24"/>
          <w:szCs w:val="24"/>
        </w:rPr>
        <w:t>aktualnej licencji na wykonywanie krajowego transportu drogowego osób</w:t>
      </w:r>
      <w:r w:rsidR="00EA6204" w:rsidRPr="00FF43F5">
        <w:rPr>
          <w:rFonts w:ascii="Times New Roman" w:hAnsi="Times New Roman"/>
          <w:bCs/>
          <w:sz w:val="24"/>
          <w:szCs w:val="24"/>
          <w:lang w:eastAsia="ar-SA"/>
        </w:rPr>
        <w:t>,</w:t>
      </w:r>
    </w:p>
    <w:p w14:paraId="1FBBA5AD" w14:textId="77777777" w:rsidR="00953842" w:rsidRPr="00AF408E" w:rsidRDefault="00953842" w:rsidP="00044397">
      <w:pPr>
        <w:widowControl w:val="0"/>
        <w:suppressAutoHyphens/>
        <w:spacing w:after="0" w:line="240" w:lineRule="auto"/>
        <w:ind w:left="426" w:hanging="426"/>
        <w:jc w:val="both"/>
        <w:rPr>
          <w:rFonts w:ascii="Times New Roman" w:hAnsi="Times New Roman"/>
          <w:bCs/>
          <w:sz w:val="24"/>
          <w:szCs w:val="24"/>
        </w:rPr>
      </w:pPr>
      <w:r w:rsidRPr="00AF408E">
        <w:rPr>
          <w:rFonts w:ascii="Times New Roman" w:hAnsi="Times New Roman"/>
          <w:bCs/>
          <w:sz w:val="24"/>
          <w:szCs w:val="24"/>
        </w:rPr>
        <w:t xml:space="preserve">4. </w:t>
      </w:r>
      <w:r w:rsidR="00044397">
        <w:rPr>
          <w:rFonts w:ascii="Times New Roman" w:hAnsi="Times New Roman"/>
          <w:bCs/>
          <w:sz w:val="24"/>
          <w:szCs w:val="24"/>
        </w:rPr>
        <w:tab/>
      </w:r>
      <w:r w:rsidRPr="00AF408E">
        <w:rPr>
          <w:rFonts w:ascii="Times New Roman" w:hAnsi="Times New Roman"/>
          <w:bCs/>
          <w:sz w:val="24"/>
          <w:szCs w:val="24"/>
        </w:rPr>
        <w:t>Wykonawca, który powołuje się na zasoby innych podmiotów, przedstawia w odniesieniu do tych podmiotów dokumenty, o których mowa w ust. 1 i ust. 3 pkt 1</w:t>
      </w:r>
      <w:r w:rsidR="00054023">
        <w:rPr>
          <w:rFonts w:ascii="Times New Roman" w:hAnsi="Times New Roman"/>
          <w:bCs/>
          <w:sz w:val="24"/>
          <w:szCs w:val="24"/>
        </w:rPr>
        <w:t xml:space="preserve"> i 2</w:t>
      </w:r>
      <w:r w:rsidRPr="00AF408E">
        <w:rPr>
          <w:rFonts w:ascii="Times New Roman" w:hAnsi="Times New Roman"/>
          <w:bCs/>
          <w:sz w:val="24"/>
          <w:szCs w:val="24"/>
        </w:rPr>
        <w:t xml:space="preserve"> w zakresie w jakim powołuje się na ich zasoby.</w:t>
      </w:r>
    </w:p>
    <w:p w14:paraId="7CCFAC98" w14:textId="77777777" w:rsidR="00953842" w:rsidRPr="00AF408E" w:rsidRDefault="00953842" w:rsidP="00044397">
      <w:pPr>
        <w:widowControl w:val="0"/>
        <w:suppressAutoHyphens/>
        <w:spacing w:after="0" w:line="240" w:lineRule="auto"/>
        <w:ind w:left="426" w:hanging="426"/>
        <w:jc w:val="both"/>
        <w:rPr>
          <w:rFonts w:ascii="Times New Roman" w:hAnsi="Times New Roman"/>
          <w:color w:val="000000"/>
          <w:sz w:val="24"/>
          <w:szCs w:val="24"/>
        </w:rPr>
      </w:pPr>
      <w:r w:rsidRPr="00AF408E">
        <w:rPr>
          <w:rFonts w:ascii="Times New Roman" w:hAnsi="Times New Roman"/>
          <w:bCs/>
          <w:sz w:val="24"/>
          <w:szCs w:val="24"/>
        </w:rPr>
        <w:t xml:space="preserve">5. </w:t>
      </w:r>
      <w:r w:rsidR="00044397">
        <w:rPr>
          <w:rFonts w:ascii="Times New Roman" w:hAnsi="Times New Roman"/>
          <w:bCs/>
          <w:sz w:val="24"/>
          <w:szCs w:val="24"/>
        </w:rPr>
        <w:tab/>
      </w:r>
      <w:r w:rsidRPr="00AF408E">
        <w:rPr>
          <w:rFonts w:ascii="Times New Roman" w:hAnsi="Times New Roman"/>
          <w:color w:val="000000"/>
          <w:sz w:val="24"/>
          <w:szCs w:val="24"/>
        </w:rPr>
        <w:t>Jeżeli wykonawca ma siedzibę lub miejsce zamieszkania poza terytorium Rzeczypospolitej Polskiej, zamiast dokumentów, o których mowa w ust. 3:</w:t>
      </w:r>
    </w:p>
    <w:p w14:paraId="461D3FC0" w14:textId="77777777" w:rsidR="00953842" w:rsidRPr="00AF408E" w:rsidRDefault="00953842" w:rsidP="00543625">
      <w:pPr>
        <w:widowControl w:val="0"/>
        <w:suppressAutoHyphens/>
        <w:spacing w:after="0" w:line="240" w:lineRule="auto"/>
        <w:ind w:left="709" w:hanging="283"/>
        <w:jc w:val="both"/>
        <w:rPr>
          <w:rFonts w:ascii="Times New Roman" w:hAnsi="Times New Roman"/>
          <w:color w:val="000000"/>
          <w:sz w:val="24"/>
          <w:szCs w:val="24"/>
        </w:rPr>
      </w:pPr>
      <w:r w:rsidRPr="00AF408E">
        <w:rPr>
          <w:rFonts w:ascii="Times New Roman" w:hAnsi="Times New Roman"/>
          <w:color w:val="000000"/>
          <w:sz w:val="24"/>
          <w:szCs w:val="24"/>
        </w:rPr>
        <w:t xml:space="preserve">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AF408E">
        <w:rPr>
          <w:rFonts w:ascii="Times New Roman" w:hAnsi="Times New Roman"/>
          <w:color w:val="1B1B1B"/>
          <w:sz w:val="24"/>
          <w:szCs w:val="24"/>
        </w:rPr>
        <w:t>art. 24 ust. 1 pkt 13</w:t>
      </w:r>
      <w:r w:rsidRPr="00AF408E">
        <w:rPr>
          <w:rFonts w:ascii="Times New Roman" w:hAnsi="Times New Roman"/>
          <w:color w:val="000000"/>
          <w:sz w:val="24"/>
          <w:szCs w:val="24"/>
        </w:rPr>
        <w:t xml:space="preserve">, </w:t>
      </w:r>
      <w:r w:rsidRPr="00AF408E">
        <w:rPr>
          <w:rFonts w:ascii="Times New Roman" w:hAnsi="Times New Roman"/>
          <w:color w:val="1B1B1B"/>
          <w:sz w:val="24"/>
          <w:szCs w:val="24"/>
        </w:rPr>
        <w:t>14</w:t>
      </w:r>
      <w:r w:rsidRPr="00AF408E">
        <w:rPr>
          <w:rFonts w:ascii="Times New Roman" w:hAnsi="Times New Roman"/>
          <w:color w:val="000000"/>
          <w:sz w:val="24"/>
          <w:szCs w:val="24"/>
        </w:rPr>
        <w:t xml:space="preserve"> i </w:t>
      </w:r>
      <w:r w:rsidRPr="00AF408E">
        <w:rPr>
          <w:rFonts w:ascii="Times New Roman" w:hAnsi="Times New Roman"/>
          <w:color w:val="1B1B1B"/>
          <w:sz w:val="24"/>
          <w:szCs w:val="24"/>
        </w:rPr>
        <w:t>21</w:t>
      </w:r>
      <w:r w:rsidRPr="00AF408E">
        <w:rPr>
          <w:rFonts w:ascii="Times New Roman" w:hAnsi="Times New Roman"/>
          <w:color w:val="000000"/>
          <w:sz w:val="24"/>
          <w:szCs w:val="24"/>
        </w:rPr>
        <w:t xml:space="preserve"> PZP. </w:t>
      </w:r>
    </w:p>
    <w:p w14:paraId="6B237E64" w14:textId="77777777" w:rsidR="00953842" w:rsidRPr="00AF408E" w:rsidRDefault="00953842" w:rsidP="00543625">
      <w:pPr>
        <w:widowControl w:val="0"/>
        <w:suppressAutoHyphens/>
        <w:spacing w:after="0" w:line="240" w:lineRule="auto"/>
        <w:ind w:left="709" w:hanging="283"/>
        <w:jc w:val="both"/>
        <w:rPr>
          <w:rFonts w:ascii="Times New Roman" w:hAnsi="Times New Roman"/>
          <w:color w:val="000000"/>
          <w:sz w:val="24"/>
          <w:szCs w:val="24"/>
        </w:rPr>
      </w:pPr>
      <w:r w:rsidRPr="00AF408E">
        <w:rPr>
          <w:rFonts w:ascii="Times New Roman" w:hAnsi="Times New Roman"/>
          <w:color w:val="000000"/>
          <w:sz w:val="24"/>
          <w:szCs w:val="24"/>
        </w:rPr>
        <w:t xml:space="preserve">Dokumenty, o których mowa powyżej powinien być wystawione nie wcześniej niż 6 miesięcy przed upływem terminu składania ofert w postępowaniu. </w:t>
      </w:r>
    </w:p>
    <w:p w14:paraId="4BB4B3C5" w14:textId="77777777" w:rsidR="00953842" w:rsidRPr="00AF408E" w:rsidRDefault="00953842" w:rsidP="00543625">
      <w:pPr>
        <w:widowControl w:val="0"/>
        <w:tabs>
          <w:tab w:val="left" w:pos="709"/>
        </w:tabs>
        <w:suppressAutoHyphens/>
        <w:spacing w:after="0" w:line="240" w:lineRule="auto"/>
        <w:ind w:left="851" w:hanging="425"/>
        <w:jc w:val="both"/>
        <w:rPr>
          <w:rFonts w:ascii="Times New Roman" w:hAnsi="Times New Roman"/>
          <w:sz w:val="24"/>
          <w:szCs w:val="24"/>
        </w:rPr>
      </w:pPr>
      <w:r w:rsidRPr="00AF408E">
        <w:rPr>
          <w:rFonts w:ascii="Times New Roman" w:hAnsi="Times New Roman"/>
          <w:color w:val="000000"/>
          <w:sz w:val="24"/>
          <w:szCs w:val="24"/>
        </w:rPr>
        <w:t xml:space="preserve">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w:t>
      </w:r>
      <w:r w:rsidRPr="00AF408E">
        <w:rPr>
          <w:rFonts w:ascii="Times New Roman" w:hAnsi="Times New Roman"/>
          <w:color w:val="000000"/>
          <w:sz w:val="24"/>
          <w:szCs w:val="24"/>
        </w:rPr>
        <w:lastRenderedPageBreak/>
        <w:t>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E6166B4" w14:textId="77777777" w:rsidR="00953842" w:rsidRPr="00AF408E" w:rsidRDefault="00953842" w:rsidP="00543625">
      <w:pPr>
        <w:widowControl w:val="0"/>
        <w:tabs>
          <w:tab w:val="left" w:pos="709"/>
        </w:tabs>
        <w:suppressAutoHyphens/>
        <w:spacing w:after="0" w:line="240" w:lineRule="auto"/>
        <w:ind w:left="851"/>
        <w:jc w:val="both"/>
        <w:rPr>
          <w:rFonts w:ascii="Times New Roman" w:hAnsi="Times New Roman"/>
          <w:bCs/>
          <w:sz w:val="24"/>
          <w:szCs w:val="24"/>
        </w:rPr>
      </w:pPr>
      <w:r w:rsidRPr="00AF408E">
        <w:rPr>
          <w:rFonts w:ascii="Times New Roman" w:hAnsi="Times New Roman"/>
          <w:bCs/>
          <w:sz w:val="24"/>
          <w:szCs w:val="24"/>
        </w:rPr>
        <w:t>Dokumenty sporządzone w języku obcym muszą być złożone wraz z tłumaczeniem na język polski.</w:t>
      </w:r>
    </w:p>
    <w:p w14:paraId="29ADF4F0" w14:textId="77777777" w:rsidR="00953842" w:rsidRPr="00AF408E" w:rsidRDefault="00953842" w:rsidP="0025599A">
      <w:pPr>
        <w:widowControl w:val="0"/>
        <w:suppressAutoHyphens/>
        <w:spacing w:after="0" w:line="240" w:lineRule="auto"/>
        <w:ind w:left="426" w:hanging="426"/>
        <w:jc w:val="both"/>
        <w:rPr>
          <w:rFonts w:ascii="Times New Roman" w:hAnsi="Times New Roman"/>
          <w:color w:val="000000"/>
          <w:sz w:val="24"/>
          <w:szCs w:val="24"/>
        </w:rPr>
      </w:pPr>
      <w:r w:rsidRPr="00AF408E">
        <w:rPr>
          <w:rFonts w:ascii="Times New Roman" w:hAnsi="Times New Roman"/>
          <w:bCs/>
          <w:sz w:val="24"/>
          <w:szCs w:val="24"/>
        </w:rPr>
        <w:t xml:space="preserve">6. </w:t>
      </w:r>
      <w:r w:rsidR="0025599A">
        <w:rPr>
          <w:rFonts w:ascii="Times New Roman" w:hAnsi="Times New Roman"/>
          <w:bCs/>
          <w:sz w:val="24"/>
          <w:szCs w:val="24"/>
        </w:rPr>
        <w:tab/>
      </w:r>
      <w:r w:rsidRPr="00AF408E">
        <w:rPr>
          <w:rFonts w:ascii="Times New Roman" w:hAnsi="Times New Roman"/>
          <w:color w:val="000000"/>
          <w:sz w:val="24"/>
          <w:szCs w:val="24"/>
        </w:rPr>
        <w:t xml:space="preserve">Wykonawca nie jest obowiązany do złożenia oświadczeń lub dokumentów potwierdzających okoliczności, o których mowa w pkt VI SIWZ, jeżeli Zamawiający posiada oświadczenia lub dokumenty dotyczące tego Wykonawcy lub może je uzyskać za pomocą bezpłatnych i ogólnodostępnych baz danych, w szczególności rejestrów publicznych w rozumieniu </w:t>
      </w:r>
      <w:r w:rsidRPr="00AF408E">
        <w:rPr>
          <w:rFonts w:ascii="Times New Roman" w:hAnsi="Times New Roman"/>
          <w:color w:val="1B1B1B"/>
          <w:sz w:val="24"/>
          <w:szCs w:val="24"/>
        </w:rPr>
        <w:t>ustawy</w:t>
      </w:r>
      <w:r w:rsidRPr="00AF408E">
        <w:rPr>
          <w:rFonts w:ascii="Times New Roman" w:hAnsi="Times New Roman"/>
          <w:color w:val="000000"/>
          <w:sz w:val="24"/>
          <w:szCs w:val="24"/>
        </w:rPr>
        <w:t xml:space="preserve"> z dnia 17 lutego 2005 r. o informatyzacji działalności podmiotów realizujących zadania publiczne (tj. Dz. U. z 20</w:t>
      </w:r>
      <w:r w:rsidR="008E5F8D">
        <w:rPr>
          <w:rFonts w:ascii="Times New Roman" w:hAnsi="Times New Roman"/>
          <w:color w:val="000000"/>
          <w:sz w:val="24"/>
          <w:szCs w:val="24"/>
        </w:rPr>
        <w:t>20</w:t>
      </w:r>
      <w:r w:rsidRPr="00AF408E">
        <w:rPr>
          <w:rFonts w:ascii="Times New Roman" w:hAnsi="Times New Roman"/>
          <w:color w:val="000000"/>
          <w:sz w:val="24"/>
          <w:szCs w:val="24"/>
        </w:rPr>
        <w:t xml:space="preserve"> r. poz. </w:t>
      </w:r>
      <w:r w:rsidR="008E5F8D">
        <w:rPr>
          <w:rFonts w:ascii="Times New Roman" w:hAnsi="Times New Roman"/>
          <w:color w:val="000000"/>
          <w:sz w:val="24"/>
          <w:szCs w:val="24"/>
        </w:rPr>
        <w:t>346</w:t>
      </w:r>
      <w:r w:rsidRPr="00AF408E">
        <w:rPr>
          <w:rFonts w:ascii="Times New Roman" w:hAnsi="Times New Roman"/>
          <w:color w:val="000000"/>
          <w:sz w:val="24"/>
          <w:szCs w:val="24"/>
        </w:rPr>
        <w:t xml:space="preserve"> z </w:t>
      </w:r>
      <w:proofErr w:type="spellStart"/>
      <w:r w:rsidRPr="00AF408E">
        <w:rPr>
          <w:rFonts w:ascii="Times New Roman" w:hAnsi="Times New Roman"/>
          <w:color w:val="000000"/>
          <w:sz w:val="24"/>
          <w:szCs w:val="24"/>
        </w:rPr>
        <w:t>poźn</w:t>
      </w:r>
      <w:proofErr w:type="spellEnd"/>
      <w:r w:rsidRPr="00AF408E">
        <w:rPr>
          <w:rFonts w:ascii="Times New Roman" w:hAnsi="Times New Roman"/>
          <w:color w:val="000000"/>
          <w:sz w:val="24"/>
          <w:szCs w:val="24"/>
        </w:rPr>
        <w:t>. zm.).</w:t>
      </w:r>
    </w:p>
    <w:p w14:paraId="119A643F" w14:textId="77777777" w:rsidR="00953842" w:rsidRPr="00AF408E" w:rsidRDefault="00953842" w:rsidP="0025599A">
      <w:pPr>
        <w:widowControl w:val="0"/>
        <w:suppressAutoHyphens/>
        <w:spacing w:after="0" w:line="240" w:lineRule="auto"/>
        <w:ind w:left="426" w:hanging="426"/>
        <w:jc w:val="both"/>
        <w:rPr>
          <w:rFonts w:ascii="Times New Roman" w:hAnsi="Times New Roman"/>
          <w:bCs/>
          <w:sz w:val="24"/>
          <w:szCs w:val="24"/>
        </w:rPr>
      </w:pPr>
      <w:r w:rsidRPr="00AF408E">
        <w:rPr>
          <w:rFonts w:ascii="Times New Roman" w:hAnsi="Times New Roman"/>
          <w:bCs/>
          <w:sz w:val="24"/>
          <w:szCs w:val="24"/>
        </w:rPr>
        <w:t xml:space="preserve">7. </w:t>
      </w:r>
      <w:r w:rsidR="0025599A">
        <w:rPr>
          <w:rFonts w:ascii="Times New Roman" w:hAnsi="Times New Roman"/>
          <w:bCs/>
          <w:sz w:val="24"/>
          <w:szCs w:val="24"/>
        </w:rPr>
        <w:tab/>
      </w:r>
      <w:r w:rsidRPr="00AF408E">
        <w:rPr>
          <w:rFonts w:ascii="Times New Roman" w:hAnsi="Times New Roman"/>
          <w:bCs/>
          <w:sz w:val="24"/>
          <w:szCs w:val="24"/>
        </w:rPr>
        <w:t>Poleganie na zasobach innych podmiotów.</w:t>
      </w:r>
    </w:p>
    <w:p w14:paraId="6B047C2E" w14:textId="77777777" w:rsidR="00953842" w:rsidRPr="00AF408E" w:rsidRDefault="00953842" w:rsidP="0025599A">
      <w:pPr>
        <w:spacing w:after="0" w:line="240" w:lineRule="auto"/>
        <w:ind w:left="851" w:hanging="425"/>
        <w:jc w:val="both"/>
        <w:rPr>
          <w:rFonts w:ascii="Times New Roman" w:hAnsi="Times New Roman"/>
          <w:sz w:val="24"/>
          <w:szCs w:val="24"/>
        </w:rPr>
      </w:pPr>
      <w:r w:rsidRPr="00AF408E">
        <w:rPr>
          <w:rFonts w:ascii="Times New Roman" w:hAnsi="Times New Roman"/>
          <w:color w:val="000000"/>
          <w:sz w:val="24"/>
          <w:szCs w:val="24"/>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61CF2DD" w14:textId="77777777" w:rsidR="00953842" w:rsidRPr="00AF408E" w:rsidRDefault="00953842" w:rsidP="0025599A">
      <w:pPr>
        <w:spacing w:after="0" w:line="240" w:lineRule="auto"/>
        <w:ind w:left="851" w:hanging="425"/>
        <w:jc w:val="both"/>
        <w:rPr>
          <w:rFonts w:ascii="Times New Roman" w:hAnsi="Times New Roman"/>
          <w:sz w:val="24"/>
          <w:szCs w:val="24"/>
        </w:rPr>
      </w:pPr>
      <w:r w:rsidRPr="00AF408E">
        <w:rPr>
          <w:rFonts w:ascii="Times New Roman" w:hAnsi="Times New Roman"/>
          <w:color w:val="000000"/>
          <w:sz w:val="24"/>
          <w:szCs w:val="24"/>
        </w:rPr>
        <w:t>2)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14:paraId="3F9DCF64" w14:textId="77777777" w:rsidR="00953842" w:rsidRPr="00AF408E" w:rsidRDefault="00953842" w:rsidP="0025599A">
      <w:pPr>
        <w:spacing w:after="0" w:line="240" w:lineRule="auto"/>
        <w:ind w:left="851" w:hanging="425"/>
        <w:jc w:val="both"/>
        <w:rPr>
          <w:rFonts w:ascii="Times New Roman" w:hAnsi="Times New Roman"/>
          <w:sz w:val="24"/>
          <w:szCs w:val="24"/>
        </w:rPr>
      </w:pPr>
      <w:r w:rsidRPr="00AF408E">
        <w:rPr>
          <w:rFonts w:ascii="Times New Roman" w:hAnsi="Times New Roman"/>
          <w:color w:val="000000"/>
          <w:sz w:val="24"/>
          <w:szCs w:val="24"/>
        </w:rPr>
        <w:t>3) 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PZP.</w:t>
      </w:r>
    </w:p>
    <w:p w14:paraId="242A17A1" w14:textId="77777777" w:rsidR="00953842" w:rsidRPr="00AF408E" w:rsidRDefault="00953842" w:rsidP="0025599A">
      <w:pPr>
        <w:spacing w:after="0" w:line="240" w:lineRule="auto"/>
        <w:ind w:left="851" w:hanging="425"/>
        <w:jc w:val="both"/>
        <w:rPr>
          <w:rFonts w:ascii="Times New Roman" w:hAnsi="Times New Roman"/>
          <w:sz w:val="24"/>
          <w:szCs w:val="24"/>
        </w:rPr>
      </w:pPr>
      <w:r w:rsidRPr="00AF408E">
        <w:rPr>
          <w:rFonts w:ascii="Times New Roman" w:hAnsi="Times New Roman"/>
          <w:color w:val="000000"/>
          <w:sz w:val="24"/>
          <w:szCs w:val="24"/>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DD94F54" w14:textId="77777777" w:rsidR="00953842" w:rsidRPr="00AF408E" w:rsidRDefault="00953842" w:rsidP="0025599A">
      <w:pPr>
        <w:spacing w:after="0" w:line="240" w:lineRule="auto"/>
        <w:ind w:left="851" w:hanging="425"/>
        <w:jc w:val="both"/>
        <w:rPr>
          <w:rFonts w:ascii="Times New Roman" w:hAnsi="Times New Roman"/>
          <w:sz w:val="24"/>
          <w:szCs w:val="24"/>
        </w:rPr>
      </w:pPr>
      <w:r w:rsidRPr="00AF408E">
        <w:rPr>
          <w:rFonts w:ascii="Times New Roman" w:hAnsi="Times New Roman"/>
          <w:color w:val="000000"/>
          <w:sz w:val="24"/>
          <w:szCs w:val="24"/>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4C55389" w14:textId="77777777" w:rsidR="00953842" w:rsidRPr="00AF408E" w:rsidRDefault="00953842" w:rsidP="0025599A">
      <w:pPr>
        <w:spacing w:after="0" w:line="240" w:lineRule="auto"/>
        <w:ind w:left="851" w:hanging="425"/>
        <w:jc w:val="both"/>
        <w:rPr>
          <w:rFonts w:ascii="Times New Roman" w:hAnsi="Times New Roman"/>
          <w:sz w:val="24"/>
          <w:szCs w:val="24"/>
        </w:rPr>
      </w:pPr>
      <w:r w:rsidRPr="00AF408E">
        <w:rPr>
          <w:rFonts w:ascii="Times New Roman" w:hAnsi="Times New Roman"/>
          <w:color w:val="000000"/>
          <w:sz w:val="24"/>
          <w:szCs w:val="24"/>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14:paraId="712278B9" w14:textId="77777777" w:rsidR="00953842" w:rsidRPr="00AF408E" w:rsidRDefault="00953842" w:rsidP="0025599A">
      <w:pPr>
        <w:spacing w:after="0" w:line="240" w:lineRule="auto"/>
        <w:ind w:left="851"/>
        <w:jc w:val="both"/>
        <w:rPr>
          <w:rFonts w:ascii="Times New Roman" w:hAnsi="Times New Roman"/>
          <w:sz w:val="24"/>
          <w:szCs w:val="24"/>
        </w:rPr>
      </w:pPr>
      <w:r w:rsidRPr="00AF408E">
        <w:rPr>
          <w:rFonts w:ascii="Times New Roman" w:hAnsi="Times New Roman"/>
          <w:color w:val="000000"/>
          <w:sz w:val="24"/>
          <w:szCs w:val="24"/>
        </w:rPr>
        <w:t>a) zastąpił ten podmiot innym podmiotem lub podmiotami lub</w:t>
      </w:r>
    </w:p>
    <w:p w14:paraId="527E35C3" w14:textId="77777777" w:rsidR="00953842" w:rsidRPr="00AF408E" w:rsidRDefault="00953842" w:rsidP="0025599A">
      <w:pPr>
        <w:spacing w:after="0" w:line="240" w:lineRule="auto"/>
        <w:ind w:left="851"/>
        <w:jc w:val="both"/>
        <w:rPr>
          <w:rFonts w:ascii="Times New Roman" w:hAnsi="Times New Roman"/>
          <w:color w:val="000000"/>
          <w:sz w:val="24"/>
          <w:szCs w:val="24"/>
        </w:rPr>
      </w:pPr>
      <w:r w:rsidRPr="00AF408E">
        <w:rPr>
          <w:rFonts w:ascii="Times New Roman" w:hAnsi="Times New Roman"/>
          <w:color w:val="000000"/>
          <w:sz w:val="24"/>
          <w:szCs w:val="24"/>
        </w:rPr>
        <w:t>b) zobowiązał się do osobistego wykonania odpowiedniej części zamówienia, jeżeli wykaże zdolności techniczne lub zawodowe lub sytuację finansową lub ekonomiczną, o których mowa w pkt 1.</w:t>
      </w:r>
    </w:p>
    <w:p w14:paraId="4EE14AB0" w14:textId="77777777" w:rsidR="00953842" w:rsidRPr="00AF408E" w:rsidRDefault="00953842" w:rsidP="0025599A">
      <w:pPr>
        <w:spacing w:after="0" w:line="240" w:lineRule="auto"/>
        <w:ind w:left="851" w:hanging="425"/>
        <w:jc w:val="both"/>
        <w:rPr>
          <w:rFonts w:ascii="Times New Roman" w:hAnsi="Times New Roman"/>
          <w:color w:val="000000"/>
          <w:sz w:val="24"/>
          <w:szCs w:val="24"/>
        </w:rPr>
      </w:pPr>
      <w:r w:rsidRPr="00AF408E">
        <w:rPr>
          <w:rFonts w:ascii="Times New Roman" w:hAnsi="Times New Roman"/>
          <w:color w:val="000000"/>
          <w:sz w:val="24"/>
          <w:szCs w:val="24"/>
        </w:rPr>
        <w:t xml:space="preserve">7) W celu oceny, czy Wykonawca polegając na zdolnościach lub sytuacji innych podmiotów na zasadach określonych w art. 22a PZP, będzie dysponował niezbędnymi zasobami w stopniu umożliwiającym należyte wykonanie zamówienia oraz oceny, czy stosunek </w:t>
      </w:r>
      <w:r w:rsidRPr="00AF408E">
        <w:rPr>
          <w:rFonts w:ascii="Times New Roman" w:hAnsi="Times New Roman"/>
          <w:color w:val="000000"/>
          <w:sz w:val="24"/>
          <w:szCs w:val="24"/>
        </w:rPr>
        <w:lastRenderedPageBreak/>
        <w:t>łączący Wykonawcę z tymi podmiotami gwarantuje rzeczywisty dostęp do ich zasobów, Zamawiający żąda dokumentów, które określają w szczególności:</w:t>
      </w:r>
    </w:p>
    <w:p w14:paraId="33FB1B67" w14:textId="77777777" w:rsidR="00953842" w:rsidRPr="00AF408E" w:rsidRDefault="00953842" w:rsidP="0025599A">
      <w:pPr>
        <w:spacing w:after="0" w:line="240" w:lineRule="auto"/>
        <w:ind w:left="851"/>
        <w:jc w:val="both"/>
        <w:rPr>
          <w:rFonts w:ascii="Times New Roman" w:hAnsi="Times New Roman"/>
          <w:color w:val="000000"/>
          <w:sz w:val="24"/>
          <w:szCs w:val="24"/>
        </w:rPr>
      </w:pPr>
      <w:r w:rsidRPr="00AF408E">
        <w:rPr>
          <w:rFonts w:ascii="Times New Roman" w:hAnsi="Times New Roman"/>
          <w:color w:val="000000"/>
          <w:sz w:val="24"/>
          <w:szCs w:val="24"/>
        </w:rPr>
        <w:t>a) zakres dostępnych Wykonawcy zasobów innego podmiotu,</w:t>
      </w:r>
    </w:p>
    <w:p w14:paraId="4357139D" w14:textId="77777777" w:rsidR="00953842" w:rsidRPr="00AF408E" w:rsidRDefault="00953842" w:rsidP="0025599A">
      <w:pPr>
        <w:spacing w:after="0" w:line="240" w:lineRule="auto"/>
        <w:ind w:left="851"/>
        <w:jc w:val="both"/>
        <w:rPr>
          <w:rFonts w:ascii="Times New Roman" w:hAnsi="Times New Roman"/>
          <w:color w:val="000000"/>
          <w:sz w:val="24"/>
          <w:szCs w:val="24"/>
        </w:rPr>
      </w:pPr>
      <w:r w:rsidRPr="00AF408E">
        <w:rPr>
          <w:rFonts w:ascii="Times New Roman" w:hAnsi="Times New Roman"/>
          <w:color w:val="000000"/>
          <w:sz w:val="24"/>
          <w:szCs w:val="24"/>
        </w:rPr>
        <w:t>b) sposób wykorzystania zasobów innego podmiotu, przez Wykonawcę przy realizacji zamówienia,</w:t>
      </w:r>
    </w:p>
    <w:p w14:paraId="7E9835AA" w14:textId="77777777" w:rsidR="00953842" w:rsidRPr="00AF408E" w:rsidRDefault="00953842" w:rsidP="0025599A">
      <w:pPr>
        <w:spacing w:after="0" w:line="240" w:lineRule="auto"/>
        <w:ind w:left="851"/>
        <w:jc w:val="both"/>
        <w:rPr>
          <w:rFonts w:ascii="Times New Roman" w:hAnsi="Times New Roman"/>
          <w:color w:val="000000"/>
          <w:sz w:val="24"/>
          <w:szCs w:val="24"/>
        </w:rPr>
      </w:pPr>
      <w:r w:rsidRPr="00AF408E">
        <w:rPr>
          <w:rFonts w:ascii="Times New Roman" w:hAnsi="Times New Roman"/>
          <w:color w:val="000000"/>
          <w:sz w:val="24"/>
          <w:szCs w:val="24"/>
        </w:rPr>
        <w:t>c) zakres prac i okres udziału innego podmiotu przy wykonywaniu zamówienia,</w:t>
      </w:r>
    </w:p>
    <w:p w14:paraId="304FAD79" w14:textId="77777777" w:rsidR="00953842" w:rsidRPr="00AF408E" w:rsidRDefault="00953842" w:rsidP="0025599A">
      <w:pPr>
        <w:spacing w:after="0" w:line="240" w:lineRule="auto"/>
        <w:ind w:left="851"/>
        <w:jc w:val="both"/>
        <w:rPr>
          <w:rFonts w:ascii="Times New Roman" w:hAnsi="Times New Roman"/>
          <w:color w:val="000000"/>
          <w:sz w:val="24"/>
          <w:szCs w:val="24"/>
        </w:rPr>
      </w:pPr>
      <w:r w:rsidRPr="00AF408E">
        <w:rPr>
          <w:rFonts w:ascii="Times New Roman" w:hAnsi="Times New Roman"/>
          <w:color w:val="000000"/>
          <w:sz w:val="24"/>
          <w:szCs w:val="24"/>
        </w:rPr>
        <w:t>d) czy podmiot, na zdolnościach którego Wykonawca polega w odniesieniu do warunków udziału w postępowaniu dotyczących wykształcenia, kwalifikacji zawodowych lub doświadczenia, zrealizuje roboty, których wskazane zdolności dotyczą.</w:t>
      </w:r>
    </w:p>
    <w:p w14:paraId="7BBED864" w14:textId="77777777" w:rsidR="00953842" w:rsidRPr="00AF408E" w:rsidRDefault="00953842" w:rsidP="0025599A">
      <w:pPr>
        <w:spacing w:after="0" w:line="240" w:lineRule="auto"/>
        <w:ind w:left="426" w:hanging="426"/>
        <w:jc w:val="both"/>
        <w:rPr>
          <w:rFonts w:ascii="Times New Roman" w:hAnsi="Times New Roman"/>
          <w:color w:val="000000"/>
          <w:sz w:val="24"/>
          <w:szCs w:val="24"/>
        </w:rPr>
      </w:pPr>
      <w:r w:rsidRPr="00AF408E">
        <w:rPr>
          <w:rFonts w:ascii="Times New Roman" w:hAnsi="Times New Roman"/>
          <w:color w:val="000000"/>
          <w:sz w:val="24"/>
          <w:szCs w:val="24"/>
        </w:rPr>
        <w:t xml:space="preserve">8. </w:t>
      </w:r>
      <w:r w:rsidR="0025599A">
        <w:rPr>
          <w:rFonts w:ascii="Times New Roman" w:hAnsi="Times New Roman"/>
          <w:color w:val="000000"/>
          <w:sz w:val="24"/>
          <w:szCs w:val="24"/>
        </w:rPr>
        <w:tab/>
      </w:r>
      <w:r w:rsidRPr="00AF408E">
        <w:rPr>
          <w:rFonts w:ascii="Times New Roman" w:hAnsi="Times New Roman"/>
          <w:color w:val="000000"/>
          <w:sz w:val="24"/>
          <w:szCs w:val="24"/>
        </w:rPr>
        <w:t>Podwykonawcy.</w:t>
      </w:r>
    </w:p>
    <w:p w14:paraId="63806192" w14:textId="77777777" w:rsidR="00953842" w:rsidRPr="00AF408E" w:rsidRDefault="00953842" w:rsidP="0025599A">
      <w:pPr>
        <w:spacing w:after="0" w:line="240" w:lineRule="auto"/>
        <w:ind w:left="426"/>
        <w:jc w:val="both"/>
        <w:rPr>
          <w:rFonts w:ascii="Times New Roman" w:hAnsi="Times New Roman"/>
          <w:color w:val="000000"/>
          <w:sz w:val="24"/>
          <w:szCs w:val="24"/>
        </w:rPr>
      </w:pPr>
      <w:r w:rsidRPr="00AF408E">
        <w:rPr>
          <w:rFonts w:ascii="Times New Roman" w:hAnsi="Times New Roman"/>
          <w:color w:val="000000"/>
          <w:sz w:val="24"/>
          <w:szCs w:val="24"/>
        </w:rPr>
        <w:t>Wykonawca może powierzyć wykonanie części zamówienia Podwykonawcy. Jeżeli zmiana albo rezygnacja Podwykonawcy dotyczy podmiotu, na którego zasoby Wykonawca powoływał się na zasadach określonych w art. 22a ust. 1 PZP,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p>
    <w:p w14:paraId="4F2C17F2" w14:textId="77777777" w:rsidR="00953842" w:rsidRPr="00AF408E" w:rsidRDefault="00953842" w:rsidP="0025599A">
      <w:pPr>
        <w:spacing w:after="0" w:line="240" w:lineRule="auto"/>
        <w:ind w:left="426" w:hanging="426"/>
        <w:jc w:val="both"/>
        <w:rPr>
          <w:rFonts w:ascii="Times New Roman" w:hAnsi="Times New Roman"/>
          <w:color w:val="000000"/>
          <w:sz w:val="24"/>
          <w:szCs w:val="24"/>
        </w:rPr>
      </w:pPr>
      <w:r w:rsidRPr="00AF408E">
        <w:rPr>
          <w:rFonts w:ascii="Times New Roman" w:hAnsi="Times New Roman"/>
          <w:color w:val="000000"/>
          <w:sz w:val="24"/>
          <w:szCs w:val="24"/>
        </w:rPr>
        <w:t xml:space="preserve">9. </w:t>
      </w:r>
      <w:r w:rsidR="0025599A">
        <w:rPr>
          <w:rFonts w:ascii="Times New Roman" w:hAnsi="Times New Roman"/>
          <w:color w:val="000000"/>
          <w:sz w:val="24"/>
          <w:szCs w:val="24"/>
        </w:rPr>
        <w:tab/>
      </w:r>
      <w:r w:rsidRPr="00AF408E">
        <w:rPr>
          <w:rFonts w:ascii="Times New Roman" w:hAnsi="Times New Roman"/>
          <w:color w:val="000000"/>
          <w:sz w:val="24"/>
          <w:szCs w:val="24"/>
        </w:rPr>
        <w:t>Wykonawcy obowiązani są dołączyć do oferty dokument pełnomocnictwa zgodnie z art. 23 ust. 2 PZP w przypadku, gdy o udzielenie zamówienia ubiega się wspólnie kilku Wykonawców, o zakresie, co najmniej: do reprezentowania w postępowaniu Wykonawców wspólnie ubiegających się o udzielenie zamówienia albo reprezentowania w postępowaniu i zawarcia umowy w sprawie zamówienia.</w:t>
      </w:r>
    </w:p>
    <w:p w14:paraId="699F8D0E" w14:textId="77777777" w:rsidR="00953842" w:rsidRPr="00AF408E" w:rsidRDefault="00953842" w:rsidP="0025599A">
      <w:pPr>
        <w:spacing w:after="0" w:line="240" w:lineRule="auto"/>
        <w:ind w:left="426" w:hanging="426"/>
        <w:jc w:val="both"/>
        <w:rPr>
          <w:rFonts w:ascii="Times New Roman" w:hAnsi="Times New Roman"/>
          <w:color w:val="000000"/>
          <w:sz w:val="24"/>
          <w:szCs w:val="24"/>
        </w:rPr>
      </w:pPr>
      <w:r w:rsidRPr="00AF408E">
        <w:rPr>
          <w:rFonts w:ascii="Times New Roman" w:hAnsi="Times New Roman"/>
          <w:color w:val="000000"/>
          <w:sz w:val="24"/>
          <w:szCs w:val="24"/>
        </w:rPr>
        <w:t>10.</w:t>
      </w:r>
      <w:r w:rsidR="0025599A">
        <w:rPr>
          <w:rFonts w:ascii="Times New Roman" w:hAnsi="Times New Roman"/>
          <w:color w:val="000000"/>
          <w:sz w:val="24"/>
          <w:szCs w:val="24"/>
        </w:rPr>
        <w:tab/>
      </w:r>
      <w:r w:rsidRPr="00AF408E">
        <w:rPr>
          <w:rFonts w:ascii="Times New Roman" w:hAnsi="Times New Roman"/>
          <w:color w:val="000000"/>
          <w:sz w:val="24"/>
          <w:szCs w:val="24"/>
        </w:rPr>
        <w:t>Wykonawca może dołączyć do oferty umowę regulującą współpracę podmiotów występujących wspólnie lub przed zawarciem umowy, jeżeli złożona oferta zostanie uznana za najkorzystniejszą przez Zamawiającego.</w:t>
      </w:r>
    </w:p>
    <w:p w14:paraId="28F352BD" w14:textId="77777777" w:rsidR="00953842" w:rsidRPr="00AF408E" w:rsidRDefault="00953842" w:rsidP="0025599A">
      <w:pPr>
        <w:spacing w:after="0" w:line="240" w:lineRule="auto"/>
        <w:ind w:left="426" w:hanging="426"/>
        <w:jc w:val="both"/>
        <w:rPr>
          <w:rFonts w:ascii="Times New Roman" w:hAnsi="Times New Roman"/>
          <w:color w:val="000000"/>
          <w:sz w:val="24"/>
          <w:szCs w:val="24"/>
        </w:rPr>
      </w:pPr>
      <w:r w:rsidRPr="00AF408E">
        <w:rPr>
          <w:rFonts w:ascii="Times New Roman" w:hAnsi="Times New Roman"/>
          <w:color w:val="000000"/>
          <w:sz w:val="24"/>
          <w:szCs w:val="24"/>
        </w:rPr>
        <w:t>11. Do oferty należy dołączyć dokumenty wskazujące, że osoba podpisująca ofertę i inne dokumenty lub oświadczenia jest do tej czynności umocowana, chyba że umocowanie wynika z dokumentów dostępnych dla Zamawiającego w myśl art. 26 ust. 6 PZP. W przypadku złożenia kopii pełnomocnictwa musi być ona potwierdzona za zgodność z oryginałem przez osoby udzielające pełnomocnictwa lub notariusza.</w:t>
      </w:r>
    </w:p>
    <w:p w14:paraId="19B9F1C8" w14:textId="77777777" w:rsidR="00953842" w:rsidRPr="00AF408E" w:rsidRDefault="00953842" w:rsidP="0025599A">
      <w:pPr>
        <w:spacing w:after="0" w:line="240" w:lineRule="auto"/>
        <w:ind w:left="426" w:hanging="426"/>
        <w:jc w:val="both"/>
        <w:rPr>
          <w:rFonts w:ascii="Times New Roman" w:hAnsi="Times New Roman"/>
          <w:color w:val="000000"/>
          <w:sz w:val="24"/>
          <w:szCs w:val="24"/>
        </w:rPr>
      </w:pPr>
      <w:r w:rsidRPr="00AF408E">
        <w:rPr>
          <w:rFonts w:ascii="Times New Roman" w:hAnsi="Times New Roman"/>
          <w:color w:val="000000"/>
          <w:sz w:val="24"/>
          <w:szCs w:val="24"/>
        </w:rPr>
        <w:t>12. Poświadczenia za zgodność z oryginałem dokonuje odpowiednio Wykonawca, podmiot na, którego zdolności lub sytuacji polega Wykonawca, Wykonawcy wspólnie ubiegający się o udzielenie zamówienia albo Podwykonawcy, w zakresie dokumentów, które każdego z nich dotyczą.</w:t>
      </w:r>
    </w:p>
    <w:p w14:paraId="0D7D4653" w14:textId="77777777" w:rsidR="00953842" w:rsidRPr="00AF408E" w:rsidRDefault="00953842" w:rsidP="0025599A">
      <w:pPr>
        <w:spacing w:after="0" w:line="240" w:lineRule="auto"/>
        <w:ind w:left="426" w:hanging="426"/>
        <w:jc w:val="both"/>
        <w:rPr>
          <w:rFonts w:ascii="Times New Roman" w:hAnsi="Times New Roman"/>
          <w:color w:val="000000"/>
          <w:sz w:val="24"/>
          <w:szCs w:val="24"/>
        </w:rPr>
      </w:pPr>
      <w:r w:rsidRPr="00AF408E">
        <w:rPr>
          <w:rFonts w:ascii="Times New Roman" w:hAnsi="Times New Roman"/>
          <w:color w:val="000000"/>
          <w:sz w:val="24"/>
          <w:szCs w:val="24"/>
        </w:rPr>
        <w:t>13.</w:t>
      </w:r>
      <w:r w:rsidR="0025599A">
        <w:rPr>
          <w:rFonts w:ascii="Times New Roman" w:hAnsi="Times New Roman"/>
          <w:color w:val="000000"/>
          <w:sz w:val="24"/>
          <w:szCs w:val="24"/>
        </w:rPr>
        <w:tab/>
      </w:r>
      <w:r w:rsidRPr="00AF408E">
        <w:rPr>
          <w:rFonts w:ascii="Times New Roman" w:hAnsi="Times New Roman"/>
          <w:color w:val="000000"/>
          <w:sz w:val="24"/>
          <w:szCs w:val="24"/>
        </w:rPr>
        <w:t>Dokumenty, o których mowa w SIWZ, Wykonawcy mogą składać w oryginale (oświadczenia) lub kopii poświadczonej za zgodność z oryginałem (pozostałe dokumenty).</w:t>
      </w:r>
    </w:p>
    <w:p w14:paraId="19FF8844" w14:textId="77777777" w:rsidR="00953842" w:rsidRPr="00AF408E" w:rsidRDefault="00953842" w:rsidP="00953842">
      <w:pPr>
        <w:spacing w:after="0" w:line="240" w:lineRule="auto"/>
        <w:jc w:val="both"/>
        <w:rPr>
          <w:rFonts w:ascii="Times New Roman" w:hAnsi="Times New Roman"/>
          <w:color w:val="000000"/>
          <w:sz w:val="24"/>
          <w:szCs w:val="24"/>
        </w:rPr>
      </w:pPr>
    </w:p>
    <w:p w14:paraId="7B1B4F53" w14:textId="77777777" w:rsidR="00953842" w:rsidRPr="00AF408E" w:rsidRDefault="00953842" w:rsidP="00953842">
      <w:pPr>
        <w:pStyle w:val="Tekstpodstawowy"/>
        <w:spacing w:after="0"/>
        <w:jc w:val="both"/>
        <w:rPr>
          <w:rFonts w:ascii="Times New Roman" w:hAnsi="Times New Roman"/>
          <w:sz w:val="24"/>
          <w:szCs w:val="24"/>
        </w:rPr>
      </w:pPr>
      <w:r w:rsidRPr="00AF408E">
        <w:rPr>
          <w:rFonts w:ascii="Times New Roman" w:hAnsi="Times New Roman"/>
          <w:b/>
          <w:bCs/>
          <w:sz w:val="24"/>
          <w:szCs w:val="24"/>
        </w:rPr>
        <w:t>VII. Informacja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61BF0CF3" w14:textId="77777777" w:rsidR="00953842" w:rsidRPr="00AF408E" w:rsidRDefault="00953842" w:rsidP="00953842">
      <w:pPr>
        <w:pStyle w:val="Tekstpodstawowy"/>
        <w:widowControl w:val="0"/>
        <w:suppressAutoHyphens/>
        <w:spacing w:after="0" w:line="240" w:lineRule="auto"/>
        <w:jc w:val="both"/>
        <w:rPr>
          <w:rFonts w:ascii="Times New Roman" w:hAnsi="Times New Roman"/>
          <w:sz w:val="24"/>
          <w:szCs w:val="24"/>
        </w:rPr>
      </w:pPr>
      <w:r w:rsidRPr="00AF408E">
        <w:rPr>
          <w:rFonts w:ascii="Times New Roman" w:hAnsi="Times New Roman"/>
          <w:sz w:val="24"/>
          <w:szCs w:val="24"/>
        </w:rPr>
        <w:t xml:space="preserve">Oświadczenia, wnioski, zawiadomienia i informacje Zamawiający i Wykonawcy przekazują pisemnie, faksem lub drogą elektroniczną. Dokumenty składające się na ofertę należy składać pod rygorem nieważności w formie pisemnej osobiście lub za pośrednictwem posłańca lub operatora pocztowego. Jeżeli Zamawiający lub Wykonawca przekazuje oświadczenia, wnioski, </w:t>
      </w:r>
      <w:r w:rsidRPr="00AF408E">
        <w:rPr>
          <w:rFonts w:ascii="Times New Roman" w:hAnsi="Times New Roman"/>
          <w:sz w:val="24"/>
          <w:szCs w:val="24"/>
        </w:rPr>
        <w:lastRenderedPageBreak/>
        <w:t xml:space="preserve">zawiadomienia i inne informacje za pośrednictwem faksu lub przy użyciu środków komunikacji elektronicznej, każda ze stron na żądanie drugiej strony niezwłocznie potwierdza fakt ich otrzymania. </w:t>
      </w:r>
    </w:p>
    <w:p w14:paraId="7960B265" w14:textId="0E45801C" w:rsidR="00953842" w:rsidRPr="00AF408E" w:rsidRDefault="00953842" w:rsidP="00953842">
      <w:pPr>
        <w:pStyle w:val="Tekstpodstawowy"/>
        <w:widowControl w:val="0"/>
        <w:suppressAutoHyphens/>
        <w:spacing w:after="0" w:line="240" w:lineRule="auto"/>
        <w:jc w:val="both"/>
        <w:rPr>
          <w:rFonts w:ascii="Times New Roman" w:hAnsi="Times New Roman"/>
          <w:sz w:val="24"/>
          <w:szCs w:val="24"/>
        </w:rPr>
      </w:pPr>
      <w:r w:rsidRPr="00AF408E">
        <w:rPr>
          <w:rFonts w:ascii="Times New Roman" w:hAnsi="Times New Roman"/>
          <w:sz w:val="24"/>
          <w:szCs w:val="24"/>
        </w:rPr>
        <w:t xml:space="preserve">Osobą uprawnioną do porozumiewania się z Wykonawcami jest </w:t>
      </w:r>
      <w:r w:rsidR="00FB44FC">
        <w:rPr>
          <w:rFonts w:ascii="Times New Roman" w:hAnsi="Times New Roman"/>
          <w:sz w:val="24"/>
          <w:szCs w:val="24"/>
        </w:rPr>
        <w:t>Agnieszka Idźkowska</w:t>
      </w:r>
      <w:r w:rsidRPr="00AF408E">
        <w:rPr>
          <w:rFonts w:ascii="Times New Roman" w:hAnsi="Times New Roman"/>
          <w:bCs/>
          <w:sz w:val="24"/>
          <w:szCs w:val="24"/>
        </w:rPr>
        <w:t>.</w:t>
      </w:r>
    </w:p>
    <w:p w14:paraId="0DA8D105" w14:textId="77777777" w:rsidR="00953842" w:rsidRPr="00AF408E" w:rsidRDefault="00953842" w:rsidP="00953842">
      <w:pPr>
        <w:spacing w:after="0" w:line="240" w:lineRule="auto"/>
        <w:jc w:val="both"/>
        <w:rPr>
          <w:rFonts w:ascii="Times New Roman" w:hAnsi="Times New Roman"/>
          <w:color w:val="000000"/>
          <w:sz w:val="24"/>
          <w:szCs w:val="24"/>
        </w:rPr>
      </w:pPr>
    </w:p>
    <w:p w14:paraId="206757E7" w14:textId="77777777" w:rsidR="00953842" w:rsidRPr="00AF408E" w:rsidRDefault="00953842" w:rsidP="00953842">
      <w:pPr>
        <w:spacing w:after="0" w:line="240" w:lineRule="auto"/>
        <w:jc w:val="both"/>
        <w:rPr>
          <w:rFonts w:ascii="Times New Roman" w:hAnsi="Times New Roman"/>
          <w:sz w:val="24"/>
          <w:szCs w:val="24"/>
        </w:rPr>
      </w:pPr>
      <w:r w:rsidRPr="00AF408E">
        <w:rPr>
          <w:rFonts w:ascii="Times New Roman" w:hAnsi="Times New Roman"/>
          <w:b/>
          <w:sz w:val="24"/>
          <w:szCs w:val="24"/>
        </w:rPr>
        <w:t>VIII.</w:t>
      </w:r>
      <w:r w:rsidRPr="00AF408E">
        <w:rPr>
          <w:rFonts w:ascii="Times New Roman" w:hAnsi="Times New Roman"/>
          <w:sz w:val="24"/>
          <w:szCs w:val="24"/>
        </w:rPr>
        <w:t xml:space="preserve"> </w:t>
      </w:r>
      <w:r w:rsidRPr="00AF408E">
        <w:rPr>
          <w:rFonts w:ascii="Times New Roman" w:hAnsi="Times New Roman"/>
          <w:b/>
          <w:bCs/>
          <w:sz w:val="24"/>
          <w:szCs w:val="24"/>
        </w:rPr>
        <w:t>Wymagania dotyczące wadium.</w:t>
      </w:r>
    </w:p>
    <w:p w14:paraId="37A3FD67" w14:textId="77777777" w:rsidR="00953842" w:rsidRPr="00AF408E" w:rsidRDefault="00953842" w:rsidP="00953842">
      <w:pPr>
        <w:spacing w:after="0" w:line="240" w:lineRule="auto"/>
        <w:jc w:val="both"/>
        <w:rPr>
          <w:rFonts w:ascii="Times New Roman" w:hAnsi="Times New Roman"/>
          <w:sz w:val="24"/>
          <w:szCs w:val="24"/>
        </w:rPr>
      </w:pPr>
      <w:r w:rsidRPr="00AF408E">
        <w:rPr>
          <w:rFonts w:ascii="Times New Roman" w:hAnsi="Times New Roman"/>
          <w:sz w:val="24"/>
          <w:szCs w:val="24"/>
        </w:rPr>
        <w:t>Zamawiający nie wymaga wniesienia wadium.</w:t>
      </w:r>
    </w:p>
    <w:p w14:paraId="293D3302" w14:textId="77777777" w:rsidR="00953842" w:rsidRPr="00AF408E" w:rsidRDefault="00953842" w:rsidP="00953842">
      <w:pPr>
        <w:spacing w:after="0" w:line="240" w:lineRule="auto"/>
        <w:jc w:val="both"/>
        <w:rPr>
          <w:rFonts w:ascii="Times New Roman" w:hAnsi="Times New Roman"/>
          <w:color w:val="000000"/>
          <w:sz w:val="24"/>
          <w:szCs w:val="24"/>
        </w:rPr>
      </w:pPr>
    </w:p>
    <w:p w14:paraId="2BDA9E5B" w14:textId="77777777" w:rsidR="00953842" w:rsidRPr="00AF408E" w:rsidRDefault="00953842" w:rsidP="00953842">
      <w:pPr>
        <w:pStyle w:val="Nagwek2"/>
        <w:widowControl w:val="0"/>
        <w:numPr>
          <w:ilvl w:val="1"/>
          <w:numId w:val="0"/>
        </w:numPr>
        <w:tabs>
          <w:tab w:val="num" w:pos="576"/>
        </w:tabs>
        <w:suppressAutoHyphens/>
        <w:spacing w:before="0" w:after="0" w:line="240" w:lineRule="auto"/>
        <w:ind w:left="576" w:hanging="576"/>
        <w:rPr>
          <w:rFonts w:ascii="Times New Roman" w:hAnsi="Times New Roman"/>
          <w:sz w:val="24"/>
          <w:szCs w:val="24"/>
        </w:rPr>
      </w:pPr>
      <w:r w:rsidRPr="00AF408E">
        <w:rPr>
          <w:rFonts w:ascii="Times New Roman" w:hAnsi="Times New Roman"/>
          <w:bCs w:val="0"/>
          <w:i w:val="0"/>
          <w:iCs w:val="0"/>
          <w:sz w:val="24"/>
          <w:szCs w:val="24"/>
        </w:rPr>
        <w:t>IX</w:t>
      </w:r>
      <w:r w:rsidRPr="00AF408E">
        <w:rPr>
          <w:rFonts w:ascii="Times New Roman" w:hAnsi="Times New Roman"/>
          <w:i w:val="0"/>
          <w:sz w:val="24"/>
          <w:szCs w:val="24"/>
        </w:rPr>
        <w:t>. Termin związania z ofertą.</w:t>
      </w:r>
    </w:p>
    <w:p w14:paraId="7CF9DF99" w14:textId="77777777" w:rsidR="00953842" w:rsidRPr="00AF408E" w:rsidRDefault="00953842" w:rsidP="0025599A">
      <w:pPr>
        <w:spacing w:after="0" w:line="240" w:lineRule="auto"/>
        <w:ind w:left="426" w:hanging="426"/>
        <w:jc w:val="both"/>
        <w:rPr>
          <w:rFonts w:ascii="Times New Roman" w:hAnsi="Times New Roman"/>
          <w:sz w:val="24"/>
          <w:szCs w:val="24"/>
        </w:rPr>
      </w:pPr>
      <w:r w:rsidRPr="00AF408E">
        <w:rPr>
          <w:rFonts w:ascii="Times New Roman" w:hAnsi="Times New Roman"/>
          <w:color w:val="000000"/>
          <w:sz w:val="24"/>
          <w:szCs w:val="24"/>
        </w:rPr>
        <w:t xml:space="preserve">1. </w:t>
      </w:r>
      <w:r w:rsidR="0025599A">
        <w:rPr>
          <w:rFonts w:ascii="Times New Roman" w:hAnsi="Times New Roman"/>
          <w:color w:val="000000"/>
          <w:sz w:val="24"/>
          <w:szCs w:val="24"/>
        </w:rPr>
        <w:tab/>
      </w:r>
      <w:r w:rsidRPr="00AF408E">
        <w:rPr>
          <w:rFonts w:ascii="Times New Roman" w:hAnsi="Times New Roman"/>
          <w:color w:val="000000"/>
          <w:sz w:val="24"/>
          <w:szCs w:val="24"/>
        </w:rPr>
        <w:t>Wykonawca jest związany ofertą do upływu terminu określonego w specyfikacji istotnych warunków zamówienia, jednak nie dłużej niż 30 dni;</w:t>
      </w:r>
    </w:p>
    <w:p w14:paraId="1903E8EB" w14:textId="77777777" w:rsidR="00953842" w:rsidRPr="00AF408E" w:rsidRDefault="00953842" w:rsidP="0025599A">
      <w:pPr>
        <w:spacing w:after="0" w:line="240" w:lineRule="auto"/>
        <w:ind w:left="426" w:hanging="426"/>
        <w:jc w:val="both"/>
        <w:rPr>
          <w:rFonts w:ascii="Times New Roman" w:hAnsi="Times New Roman"/>
          <w:sz w:val="24"/>
          <w:szCs w:val="24"/>
        </w:rPr>
      </w:pPr>
      <w:r w:rsidRPr="00AF408E">
        <w:rPr>
          <w:rFonts w:ascii="Times New Roman" w:hAnsi="Times New Roman"/>
          <w:color w:val="000000"/>
          <w:sz w:val="24"/>
          <w:szCs w:val="24"/>
        </w:rPr>
        <w:t xml:space="preserve">2. </w:t>
      </w:r>
      <w:r w:rsidR="0025599A">
        <w:rPr>
          <w:rFonts w:ascii="Times New Roman" w:hAnsi="Times New Roman"/>
          <w:color w:val="000000"/>
          <w:sz w:val="24"/>
          <w:szCs w:val="24"/>
        </w:rPr>
        <w:tab/>
      </w:r>
      <w:r w:rsidRPr="00AF408E">
        <w:rPr>
          <w:rFonts w:ascii="Times New Roman" w:hAnsi="Times New Roman"/>
          <w:color w:val="000000"/>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60B4E6C" w14:textId="77777777" w:rsidR="00953842" w:rsidRPr="00AF408E" w:rsidRDefault="00242064" w:rsidP="0025599A">
      <w:pPr>
        <w:spacing w:after="0" w:line="240" w:lineRule="auto"/>
        <w:ind w:left="426" w:hanging="426"/>
        <w:jc w:val="both"/>
        <w:rPr>
          <w:rFonts w:ascii="Times New Roman" w:hAnsi="Times New Roman"/>
          <w:sz w:val="24"/>
          <w:szCs w:val="24"/>
        </w:rPr>
      </w:pPr>
      <w:r w:rsidRPr="00AF408E">
        <w:rPr>
          <w:rFonts w:ascii="Times New Roman" w:hAnsi="Times New Roman"/>
          <w:color w:val="000000"/>
          <w:sz w:val="24"/>
          <w:szCs w:val="24"/>
        </w:rPr>
        <w:t>3</w:t>
      </w:r>
      <w:r w:rsidR="00953842" w:rsidRPr="00AF408E">
        <w:rPr>
          <w:rFonts w:ascii="Times New Roman" w:hAnsi="Times New Roman"/>
          <w:color w:val="000000"/>
          <w:sz w:val="24"/>
          <w:szCs w:val="24"/>
        </w:rPr>
        <w:t xml:space="preserve">. </w:t>
      </w:r>
      <w:r w:rsidR="0025599A">
        <w:rPr>
          <w:rFonts w:ascii="Times New Roman" w:hAnsi="Times New Roman"/>
          <w:color w:val="000000"/>
          <w:sz w:val="24"/>
          <w:szCs w:val="24"/>
        </w:rPr>
        <w:tab/>
      </w:r>
      <w:r w:rsidR="00953842" w:rsidRPr="00AF408E">
        <w:rPr>
          <w:rFonts w:ascii="Times New Roman" w:hAnsi="Times New Roman"/>
          <w:color w:val="000000"/>
          <w:sz w:val="24"/>
          <w:szCs w:val="24"/>
        </w:rPr>
        <w:t>Bieg terminu związania ofertą rozpoczyna się wraz z upływem terminu składania ofert.</w:t>
      </w:r>
    </w:p>
    <w:p w14:paraId="3ACC50EA" w14:textId="77777777" w:rsidR="00953842" w:rsidRPr="00AF408E" w:rsidRDefault="00953842" w:rsidP="00953842">
      <w:pPr>
        <w:spacing w:after="0" w:line="240" w:lineRule="auto"/>
        <w:jc w:val="both"/>
        <w:rPr>
          <w:rFonts w:ascii="Times New Roman" w:hAnsi="Times New Roman"/>
          <w:color w:val="000000"/>
          <w:sz w:val="24"/>
          <w:szCs w:val="24"/>
        </w:rPr>
      </w:pPr>
    </w:p>
    <w:p w14:paraId="4B48E604" w14:textId="77777777" w:rsidR="00953842" w:rsidRPr="00AF408E" w:rsidRDefault="00953842" w:rsidP="00953842">
      <w:pPr>
        <w:pStyle w:val="Nagwek2"/>
        <w:widowControl w:val="0"/>
        <w:numPr>
          <w:ilvl w:val="1"/>
          <w:numId w:val="0"/>
        </w:numPr>
        <w:tabs>
          <w:tab w:val="num" w:pos="576"/>
        </w:tabs>
        <w:suppressAutoHyphens/>
        <w:spacing w:before="0" w:after="0" w:line="240" w:lineRule="auto"/>
        <w:ind w:left="576" w:hanging="576"/>
        <w:rPr>
          <w:rFonts w:ascii="Times New Roman" w:hAnsi="Times New Roman"/>
          <w:sz w:val="24"/>
          <w:szCs w:val="24"/>
        </w:rPr>
      </w:pPr>
      <w:r w:rsidRPr="00AF408E">
        <w:rPr>
          <w:rFonts w:ascii="Times New Roman" w:hAnsi="Times New Roman"/>
          <w:i w:val="0"/>
          <w:sz w:val="24"/>
          <w:szCs w:val="24"/>
        </w:rPr>
        <w:t>X. Opis sposobu przygotowania ofert.</w:t>
      </w:r>
    </w:p>
    <w:p w14:paraId="46AD0C75"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1.</w:t>
      </w:r>
      <w:r w:rsidR="0025599A">
        <w:rPr>
          <w:rFonts w:ascii="Times New Roman" w:hAnsi="Times New Roman"/>
          <w:b w:val="0"/>
          <w:sz w:val="24"/>
          <w:szCs w:val="24"/>
        </w:rPr>
        <w:tab/>
      </w:r>
      <w:r w:rsidRPr="00AF408E">
        <w:rPr>
          <w:rFonts w:ascii="Times New Roman" w:hAnsi="Times New Roman"/>
          <w:b w:val="0"/>
          <w:sz w:val="24"/>
          <w:szCs w:val="24"/>
        </w:rPr>
        <w:t>Ofertę sporządza się w języku polskim przy użyciu formularza ofertowego</w:t>
      </w:r>
      <w:r w:rsidR="00242064" w:rsidRPr="00AF408E">
        <w:rPr>
          <w:rFonts w:ascii="Times New Roman" w:hAnsi="Times New Roman"/>
          <w:b w:val="0"/>
          <w:sz w:val="24"/>
          <w:szCs w:val="24"/>
        </w:rPr>
        <w:t xml:space="preserve"> – </w:t>
      </w:r>
      <w:r w:rsidR="00242064" w:rsidRPr="00AF408E">
        <w:rPr>
          <w:rFonts w:ascii="Times New Roman" w:hAnsi="Times New Roman"/>
          <w:sz w:val="24"/>
          <w:szCs w:val="24"/>
        </w:rPr>
        <w:t xml:space="preserve">załącznik nr </w:t>
      </w:r>
      <w:r w:rsidR="002F6B2F" w:rsidRPr="00AF408E">
        <w:rPr>
          <w:rFonts w:ascii="Times New Roman" w:hAnsi="Times New Roman"/>
          <w:sz w:val="24"/>
          <w:szCs w:val="24"/>
        </w:rPr>
        <w:t xml:space="preserve">1 </w:t>
      </w:r>
      <w:r w:rsidR="00242064" w:rsidRPr="00AF408E">
        <w:rPr>
          <w:rFonts w:ascii="Times New Roman" w:hAnsi="Times New Roman"/>
          <w:sz w:val="24"/>
          <w:szCs w:val="24"/>
        </w:rPr>
        <w:t>do SIWZ</w:t>
      </w:r>
      <w:r w:rsidRPr="00AF408E">
        <w:rPr>
          <w:rFonts w:ascii="Times New Roman" w:hAnsi="Times New Roman"/>
          <w:sz w:val="24"/>
          <w:szCs w:val="24"/>
        </w:rPr>
        <w:t>.</w:t>
      </w:r>
      <w:r w:rsidRPr="00AF408E">
        <w:rPr>
          <w:rFonts w:ascii="Times New Roman" w:hAnsi="Times New Roman"/>
          <w:b w:val="0"/>
          <w:sz w:val="24"/>
          <w:szCs w:val="24"/>
        </w:rPr>
        <w:t xml:space="preserve"> </w:t>
      </w:r>
    </w:p>
    <w:p w14:paraId="77C3B8A5"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 xml:space="preserve">2. </w:t>
      </w:r>
      <w:r w:rsidR="0025599A">
        <w:rPr>
          <w:rFonts w:ascii="Times New Roman" w:hAnsi="Times New Roman"/>
          <w:b w:val="0"/>
          <w:sz w:val="24"/>
          <w:szCs w:val="24"/>
        </w:rPr>
        <w:tab/>
      </w:r>
      <w:r w:rsidRPr="00AF408E">
        <w:rPr>
          <w:rFonts w:ascii="Times New Roman" w:hAnsi="Times New Roman"/>
          <w:b w:val="0"/>
          <w:sz w:val="24"/>
          <w:szCs w:val="24"/>
        </w:rPr>
        <w:t xml:space="preserve">Wykonawca ma prawo złożyć tylko jedną ofertę. </w:t>
      </w:r>
    </w:p>
    <w:p w14:paraId="2A8F9179"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 xml:space="preserve">3. </w:t>
      </w:r>
      <w:r w:rsidR="0025599A">
        <w:rPr>
          <w:rFonts w:ascii="Times New Roman" w:hAnsi="Times New Roman"/>
          <w:b w:val="0"/>
          <w:sz w:val="24"/>
          <w:szCs w:val="24"/>
        </w:rPr>
        <w:tab/>
      </w:r>
      <w:r w:rsidRPr="00AF408E">
        <w:rPr>
          <w:rFonts w:ascii="Times New Roman" w:hAnsi="Times New Roman"/>
          <w:b w:val="0"/>
          <w:sz w:val="24"/>
          <w:szCs w:val="24"/>
        </w:rPr>
        <w:t xml:space="preserve">Wszystkie kartki oferty powinny być zaparafowane lub podpisane przez osobę (osoby) uprawnioną do występowania w imieniu Oferenta. Ewentualne poprawki w tekście oferty muszą być naniesione w czytelny sposób i parafowane przez osoby uprawnione. </w:t>
      </w:r>
    </w:p>
    <w:p w14:paraId="60CC886D"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 xml:space="preserve">4. </w:t>
      </w:r>
      <w:r w:rsidR="0025599A">
        <w:rPr>
          <w:rFonts w:ascii="Times New Roman" w:hAnsi="Times New Roman"/>
          <w:b w:val="0"/>
          <w:sz w:val="24"/>
          <w:szCs w:val="24"/>
        </w:rPr>
        <w:tab/>
      </w:r>
      <w:r w:rsidRPr="00AF408E">
        <w:rPr>
          <w:rFonts w:ascii="Times New Roman" w:hAnsi="Times New Roman"/>
          <w:b w:val="0"/>
          <w:sz w:val="24"/>
          <w:szCs w:val="24"/>
        </w:rPr>
        <w:t>Zamawiający informuje, iż zgodnie z art. 96 ust. 3 ustawy PZP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14:paraId="219AA3A7"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 xml:space="preserve">5. </w:t>
      </w:r>
      <w:r w:rsidR="0025599A">
        <w:rPr>
          <w:rFonts w:ascii="Times New Roman" w:hAnsi="Times New Roman"/>
          <w:b w:val="0"/>
          <w:sz w:val="24"/>
          <w:szCs w:val="24"/>
        </w:rPr>
        <w:tab/>
      </w:r>
      <w:r w:rsidRPr="00AF408E">
        <w:rPr>
          <w:rFonts w:ascii="Times New Roman" w:hAnsi="Times New Roman"/>
          <w:b w:val="0"/>
          <w:sz w:val="24"/>
          <w:szCs w:val="24"/>
        </w:rPr>
        <w:t>Wykonawca nie może zastrzec informacji, o których mowa w art. 86 ust. 4 PZP.</w:t>
      </w:r>
    </w:p>
    <w:p w14:paraId="44850047"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 xml:space="preserve">6. </w:t>
      </w:r>
      <w:r w:rsidR="0025599A">
        <w:rPr>
          <w:rFonts w:ascii="Times New Roman" w:hAnsi="Times New Roman"/>
          <w:b w:val="0"/>
          <w:sz w:val="24"/>
          <w:szCs w:val="24"/>
        </w:rPr>
        <w:tab/>
      </w:r>
      <w:r w:rsidRPr="00AF408E">
        <w:rPr>
          <w:rFonts w:ascii="Times New Roman" w:hAnsi="Times New Roman"/>
          <w:b w:val="0"/>
          <w:sz w:val="24"/>
          <w:szCs w:val="24"/>
        </w:rPr>
        <w:t>Przez tajemnicę przedsiębiorstwa (firmy) w rozumieniu ustawy z dnia 16 kwietnia 1993 r. o zwalczaniu nieuczciwej konkurencji (tj. Dz. U. z 20</w:t>
      </w:r>
      <w:r w:rsidR="004C104D">
        <w:rPr>
          <w:rFonts w:ascii="Times New Roman" w:hAnsi="Times New Roman"/>
          <w:b w:val="0"/>
          <w:sz w:val="24"/>
          <w:szCs w:val="24"/>
        </w:rPr>
        <w:t>1</w:t>
      </w:r>
      <w:r w:rsidR="008E5F8D">
        <w:rPr>
          <w:rFonts w:ascii="Times New Roman" w:hAnsi="Times New Roman"/>
          <w:b w:val="0"/>
          <w:sz w:val="24"/>
          <w:szCs w:val="24"/>
        </w:rPr>
        <w:t>9</w:t>
      </w:r>
      <w:r w:rsidRPr="00AF408E">
        <w:rPr>
          <w:rFonts w:ascii="Times New Roman" w:hAnsi="Times New Roman"/>
          <w:b w:val="0"/>
          <w:sz w:val="24"/>
          <w:szCs w:val="24"/>
        </w:rPr>
        <w:t xml:space="preserve"> r. poz. </w:t>
      </w:r>
      <w:r w:rsidR="008E5F8D">
        <w:rPr>
          <w:rFonts w:ascii="Times New Roman" w:hAnsi="Times New Roman"/>
          <w:b w:val="0"/>
          <w:sz w:val="24"/>
          <w:szCs w:val="24"/>
        </w:rPr>
        <w:t>1010</w:t>
      </w:r>
      <w:r w:rsidRPr="00AF408E">
        <w:rPr>
          <w:rFonts w:ascii="Times New Roman" w:hAnsi="Times New Roman"/>
          <w:b w:val="0"/>
          <w:sz w:val="24"/>
          <w:szCs w:val="24"/>
        </w:rPr>
        <w:t xml:space="preserve"> z </w:t>
      </w:r>
      <w:proofErr w:type="spellStart"/>
      <w:r w:rsidRPr="00AF408E">
        <w:rPr>
          <w:rFonts w:ascii="Times New Roman" w:hAnsi="Times New Roman"/>
          <w:b w:val="0"/>
          <w:sz w:val="24"/>
          <w:szCs w:val="24"/>
        </w:rPr>
        <w:t>późn</w:t>
      </w:r>
      <w:proofErr w:type="spellEnd"/>
      <w:r w:rsidRPr="00AF408E">
        <w:rPr>
          <w:rFonts w:ascii="Times New Roman" w:hAnsi="Times New Roman"/>
          <w:b w:val="0"/>
          <w:sz w:val="24"/>
          <w:szCs w:val="24"/>
        </w:rPr>
        <w:t>. zm.) rozumie się nieujawnione do wiadomości publicznej informacje techniczne, technologiczne, organizacyjne przedsiębiorstwa lub inne informacje posiadające wartość gospodarczą co, do których przedsiębiorca (oferent) podjął niezbędne działania w celu zachowania ich poufności.</w:t>
      </w:r>
    </w:p>
    <w:p w14:paraId="3D688FFD"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 xml:space="preserve">7. </w:t>
      </w:r>
      <w:r w:rsidR="0025599A">
        <w:rPr>
          <w:rFonts w:ascii="Times New Roman" w:hAnsi="Times New Roman"/>
          <w:b w:val="0"/>
          <w:sz w:val="24"/>
          <w:szCs w:val="24"/>
        </w:rPr>
        <w:tab/>
      </w:r>
      <w:r w:rsidRPr="00AF408E">
        <w:rPr>
          <w:rFonts w:ascii="Times New Roman" w:hAnsi="Times New Roman"/>
          <w:b w:val="0"/>
          <w:sz w:val="24"/>
          <w:szCs w:val="24"/>
        </w:rPr>
        <w:t xml:space="preserve">Zamawiający zaleca, aby informacje zastrzeżone, jako tajemnica przedsiębiorstwa (firmy) były przez Wykonawcę (oferenta) złożone w oddzielnej wewnętrznej kopercie z oznakowaniem „tajemnica przedsiębiorstwa” lub spięte (zszyte) oddzielnie od pozostałych, jawnych elementów oferty. </w:t>
      </w:r>
    </w:p>
    <w:p w14:paraId="6F68C1D6" w14:textId="77777777" w:rsidR="00953842" w:rsidRPr="00AF408E" w:rsidRDefault="00953842" w:rsidP="0025599A">
      <w:pPr>
        <w:pStyle w:val="Nagwek3"/>
        <w:keepNext w:val="0"/>
        <w:widowControl w:val="0"/>
        <w:suppressAutoHyphens/>
        <w:spacing w:before="0" w:after="0" w:line="240" w:lineRule="auto"/>
        <w:ind w:left="426" w:hanging="426"/>
        <w:jc w:val="both"/>
        <w:rPr>
          <w:rFonts w:ascii="Times New Roman" w:hAnsi="Times New Roman"/>
          <w:b w:val="0"/>
          <w:sz w:val="24"/>
          <w:szCs w:val="24"/>
        </w:rPr>
      </w:pPr>
      <w:r w:rsidRPr="00AF408E">
        <w:rPr>
          <w:rFonts w:ascii="Times New Roman" w:hAnsi="Times New Roman"/>
          <w:b w:val="0"/>
          <w:sz w:val="24"/>
          <w:szCs w:val="24"/>
        </w:rPr>
        <w:t>8.</w:t>
      </w:r>
      <w:r w:rsidR="0025599A">
        <w:rPr>
          <w:rFonts w:ascii="Times New Roman" w:hAnsi="Times New Roman"/>
          <w:b w:val="0"/>
          <w:sz w:val="24"/>
          <w:szCs w:val="24"/>
        </w:rPr>
        <w:tab/>
      </w:r>
      <w:r w:rsidRPr="00AF408E">
        <w:rPr>
          <w:rFonts w:ascii="Times New Roman" w:hAnsi="Times New Roman"/>
          <w:b w:val="0"/>
          <w:sz w:val="24"/>
          <w:szCs w:val="24"/>
        </w:rPr>
        <w:t>Zastrzeżenie informacji, które nie stanowią tajemnicy przedsiębiorstwa (firmy) w rozumieniu ww. ustawy skutkować będzie odrzuceniem oferty na podstawie art. 89 ust. 1 pkt 1 ustawy PZP.</w:t>
      </w:r>
    </w:p>
    <w:p w14:paraId="20E12249" w14:textId="77777777" w:rsidR="00953842" w:rsidRPr="00AF408E" w:rsidRDefault="00953842" w:rsidP="0025599A">
      <w:pPr>
        <w:spacing w:after="0" w:line="240" w:lineRule="auto"/>
        <w:ind w:left="426" w:hanging="426"/>
        <w:jc w:val="both"/>
        <w:rPr>
          <w:rFonts w:ascii="Times New Roman" w:hAnsi="Times New Roman"/>
          <w:sz w:val="24"/>
          <w:szCs w:val="24"/>
        </w:rPr>
      </w:pPr>
      <w:r w:rsidRPr="00AF408E">
        <w:rPr>
          <w:rFonts w:ascii="Times New Roman" w:hAnsi="Times New Roman"/>
          <w:bCs/>
          <w:sz w:val="24"/>
          <w:szCs w:val="24"/>
        </w:rPr>
        <w:t>9.</w:t>
      </w:r>
      <w:r w:rsidRPr="00AF408E">
        <w:rPr>
          <w:rFonts w:ascii="Times New Roman" w:hAnsi="Times New Roman"/>
          <w:b/>
          <w:bCs/>
          <w:sz w:val="24"/>
          <w:szCs w:val="24"/>
        </w:rPr>
        <w:t xml:space="preserve"> </w:t>
      </w:r>
      <w:r w:rsidR="0025599A">
        <w:rPr>
          <w:rFonts w:ascii="Times New Roman" w:hAnsi="Times New Roman"/>
          <w:b/>
          <w:bCs/>
          <w:sz w:val="24"/>
          <w:szCs w:val="24"/>
        </w:rPr>
        <w:tab/>
      </w:r>
      <w:r w:rsidRPr="00AF408E">
        <w:rPr>
          <w:rFonts w:ascii="Times New Roman" w:hAnsi="Times New Roman"/>
          <w:b/>
          <w:bCs/>
          <w:sz w:val="24"/>
          <w:szCs w:val="24"/>
        </w:rPr>
        <w:t>Opakowanie i oznakowanie oferty:</w:t>
      </w:r>
    </w:p>
    <w:p w14:paraId="77ED0197" w14:textId="77777777" w:rsidR="00953842" w:rsidRPr="00AF408E" w:rsidRDefault="0025599A" w:rsidP="0025599A">
      <w:pPr>
        <w:tabs>
          <w:tab w:val="left" w:pos="568"/>
        </w:tabs>
        <w:spacing w:after="0" w:line="240" w:lineRule="auto"/>
        <w:ind w:left="426" w:hanging="426"/>
        <w:jc w:val="both"/>
        <w:rPr>
          <w:rFonts w:ascii="Times New Roman" w:hAnsi="Times New Roman"/>
          <w:sz w:val="24"/>
          <w:szCs w:val="24"/>
        </w:rPr>
      </w:pPr>
      <w:r>
        <w:rPr>
          <w:rFonts w:ascii="Times New Roman" w:hAnsi="Times New Roman"/>
          <w:sz w:val="24"/>
          <w:szCs w:val="24"/>
        </w:rPr>
        <w:tab/>
      </w:r>
      <w:r w:rsidR="00953842" w:rsidRPr="00AF408E">
        <w:rPr>
          <w:rFonts w:ascii="Times New Roman" w:hAnsi="Times New Roman"/>
          <w:sz w:val="24"/>
          <w:szCs w:val="24"/>
        </w:rPr>
        <w:t xml:space="preserve">Oferty należy składać w nieprzejrzystych i trwale zamkniętych kopertach lub opakowaniach, w sposób gwarantujący zachowanie poufności jej treści do terminu otwarcia ofert. Na opakowaniu - opakowaniach należy umieścić </w:t>
      </w:r>
      <w:r w:rsidR="00953842" w:rsidRPr="00AF408E">
        <w:rPr>
          <w:rFonts w:ascii="Times New Roman" w:hAnsi="Times New Roman"/>
          <w:b/>
          <w:sz w:val="24"/>
          <w:szCs w:val="24"/>
        </w:rPr>
        <w:t>pieczęć oferenta (nazwę i adres)</w:t>
      </w:r>
      <w:r w:rsidR="00953842" w:rsidRPr="0047771E">
        <w:rPr>
          <w:rFonts w:ascii="Times New Roman" w:hAnsi="Times New Roman"/>
          <w:bCs/>
          <w:sz w:val="24"/>
          <w:szCs w:val="24"/>
        </w:rPr>
        <w:t xml:space="preserve"> i </w:t>
      </w:r>
      <w:r w:rsidR="00953842" w:rsidRPr="00AF408E">
        <w:rPr>
          <w:rFonts w:ascii="Times New Roman" w:hAnsi="Times New Roman"/>
          <w:sz w:val="24"/>
          <w:szCs w:val="24"/>
        </w:rPr>
        <w:t>napis:</w:t>
      </w:r>
    </w:p>
    <w:p w14:paraId="5A62EB1A" w14:textId="77777777" w:rsidR="00953842" w:rsidRPr="00A873C3" w:rsidRDefault="00953842" w:rsidP="00A873C3">
      <w:pPr>
        <w:tabs>
          <w:tab w:val="left" w:pos="568"/>
        </w:tabs>
        <w:spacing w:after="0" w:line="240" w:lineRule="auto"/>
        <w:jc w:val="both"/>
        <w:rPr>
          <w:rFonts w:ascii="Times New Roman" w:hAnsi="Times New Roman"/>
          <w:sz w:val="24"/>
          <w:szCs w:val="24"/>
        </w:rPr>
      </w:pPr>
    </w:p>
    <w:p w14:paraId="1FE217FE" w14:textId="77777777" w:rsidR="00953842" w:rsidRPr="00A873C3" w:rsidRDefault="00953842" w:rsidP="00A873C3">
      <w:pPr>
        <w:pStyle w:val="Nagwek6"/>
        <w:keepNext/>
        <w:widowControl w:val="0"/>
        <w:numPr>
          <w:ilvl w:val="5"/>
          <w:numId w:val="0"/>
        </w:numPr>
        <w:tabs>
          <w:tab w:val="num" w:pos="1152"/>
        </w:tabs>
        <w:suppressAutoHyphens/>
        <w:spacing w:before="0" w:after="0" w:line="240" w:lineRule="auto"/>
        <w:ind w:left="1152" w:hanging="1152"/>
        <w:jc w:val="center"/>
        <w:rPr>
          <w:rFonts w:ascii="Times New Roman" w:hAnsi="Times New Roman"/>
          <w:sz w:val="24"/>
          <w:szCs w:val="24"/>
        </w:rPr>
      </w:pPr>
      <w:r w:rsidRPr="00A873C3">
        <w:rPr>
          <w:rFonts w:ascii="Times New Roman" w:hAnsi="Times New Roman"/>
          <w:color w:val="00000A"/>
          <w:sz w:val="24"/>
          <w:szCs w:val="24"/>
        </w:rPr>
        <w:lastRenderedPageBreak/>
        <w:t>„PRZETARG NIEOGRANICZONY</w:t>
      </w:r>
    </w:p>
    <w:p w14:paraId="3FBF330E" w14:textId="4A7F0738" w:rsidR="00242064" w:rsidRPr="00A873C3" w:rsidRDefault="00543625" w:rsidP="004102EB">
      <w:pPr>
        <w:pStyle w:val="Standard"/>
        <w:tabs>
          <w:tab w:val="left" w:pos="1557"/>
        </w:tabs>
        <w:jc w:val="center"/>
        <w:rPr>
          <w:b/>
          <w:bCs/>
        </w:rPr>
      </w:pPr>
      <w:r>
        <w:rPr>
          <w:b/>
          <w:bCs/>
        </w:rPr>
        <w:t>Dowóz dzieci niepełnosprawnych</w:t>
      </w:r>
    </w:p>
    <w:p w14:paraId="25167A60" w14:textId="4545E7C9" w:rsidR="00953842" w:rsidRPr="00A873C3" w:rsidRDefault="00953842" w:rsidP="00A873C3">
      <w:pPr>
        <w:pStyle w:val="Nagwek1"/>
        <w:jc w:val="center"/>
        <w:rPr>
          <w:rFonts w:cs="Times New Roman"/>
          <w:sz w:val="24"/>
        </w:rPr>
      </w:pPr>
      <w:r w:rsidRPr="00A873C3">
        <w:rPr>
          <w:rFonts w:cs="Times New Roman"/>
          <w:sz w:val="24"/>
        </w:rPr>
        <w:t xml:space="preserve">Nie otwierać do dnia </w:t>
      </w:r>
      <w:r w:rsidR="00543625">
        <w:rPr>
          <w:rFonts w:cs="Times New Roman"/>
          <w:sz w:val="24"/>
        </w:rPr>
        <w:t>17</w:t>
      </w:r>
      <w:r w:rsidRPr="00A873C3">
        <w:rPr>
          <w:rFonts w:cs="Times New Roman"/>
          <w:sz w:val="24"/>
        </w:rPr>
        <w:t>.0</w:t>
      </w:r>
      <w:r w:rsidR="00543625">
        <w:rPr>
          <w:rFonts w:cs="Times New Roman"/>
          <w:sz w:val="24"/>
        </w:rPr>
        <w:t>8</w:t>
      </w:r>
      <w:r w:rsidRPr="00A873C3">
        <w:rPr>
          <w:rFonts w:cs="Times New Roman"/>
          <w:sz w:val="24"/>
        </w:rPr>
        <w:t>.20</w:t>
      </w:r>
      <w:r w:rsidR="004102EB">
        <w:rPr>
          <w:rFonts w:cs="Times New Roman"/>
          <w:sz w:val="24"/>
        </w:rPr>
        <w:t>20</w:t>
      </w:r>
      <w:r w:rsidRPr="00A873C3">
        <w:rPr>
          <w:rFonts w:cs="Times New Roman"/>
          <w:sz w:val="24"/>
        </w:rPr>
        <w:t xml:space="preserve"> r. do godz. 1</w:t>
      </w:r>
      <w:r w:rsidR="005309A4">
        <w:rPr>
          <w:rFonts w:cs="Times New Roman"/>
          <w:sz w:val="24"/>
        </w:rPr>
        <w:t>2</w:t>
      </w:r>
      <w:r w:rsidRPr="00A873C3">
        <w:rPr>
          <w:rFonts w:cs="Times New Roman"/>
          <w:sz w:val="24"/>
          <w:vertAlign w:val="superscript"/>
        </w:rPr>
        <w:t>15</w:t>
      </w:r>
      <w:r w:rsidRPr="00A873C3">
        <w:rPr>
          <w:rFonts w:cs="Times New Roman"/>
          <w:sz w:val="24"/>
        </w:rPr>
        <w:t>”</w:t>
      </w:r>
    </w:p>
    <w:p w14:paraId="6A6189FE" w14:textId="77777777" w:rsidR="00953842" w:rsidRPr="00AF408E" w:rsidRDefault="00953842" w:rsidP="00953842">
      <w:pPr>
        <w:spacing w:after="0" w:line="240" w:lineRule="auto"/>
        <w:rPr>
          <w:rFonts w:ascii="Times New Roman" w:hAnsi="Times New Roman"/>
          <w:sz w:val="24"/>
          <w:szCs w:val="24"/>
        </w:rPr>
      </w:pPr>
    </w:p>
    <w:p w14:paraId="3AF7BC4D" w14:textId="77777777" w:rsidR="00953842" w:rsidRPr="00AF408E" w:rsidRDefault="00953842" w:rsidP="00953842">
      <w:pPr>
        <w:spacing w:after="0" w:line="240" w:lineRule="auto"/>
        <w:jc w:val="both"/>
        <w:rPr>
          <w:rFonts w:ascii="Times New Roman" w:hAnsi="Times New Roman"/>
          <w:bCs/>
          <w:sz w:val="24"/>
          <w:szCs w:val="24"/>
        </w:rPr>
      </w:pPr>
      <w:r w:rsidRPr="00AF408E">
        <w:rPr>
          <w:rFonts w:ascii="Times New Roman" w:hAnsi="Times New Roman"/>
          <w:b/>
          <w:bCs/>
          <w:sz w:val="24"/>
          <w:szCs w:val="24"/>
        </w:rPr>
        <w:t>OFERTA MUSI ZAWIERAĆ:</w:t>
      </w:r>
    </w:p>
    <w:p w14:paraId="4CFFA672" w14:textId="77777777" w:rsidR="00953842" w:rsidRPr="00AF408E" w:rsidRDefault="00953842" w:rsidP="00953842">
      <w:pPr>
        <w:pStyle w:val="Akapitzlist"/>
        <w:numPr>
          <w:ilvl w:val="0"/>
          <w:numId w:val="1"/>
        </w:numPr>
        <w:autoSpaceDN/>
        <w:jc w:val="both"/>
        <w:textAlignment w:val="auto"/>
        <w:rPr>
          <w:rFonts w:cs="Times New Roman"/>
          <w:b/>
          <w:bCs/>
          <w:kern w:val="1"/>
          <w:lang w:eastAsia="hi-IN"/>
        </w:rPr>
      </w:pPr>
      <w:r w:rsidRPr="00AF408E">
        <w:rPr>
          <w:rFonts w:cs="Times New Roman"/>
          <w:bCs/>
          <w:kern w:val="1"/>
          <w:lang w:eastAsia="hi-IN"/>
        </w:rPr>
        <w:t xml:space="preserve">Wypełniony formularz ofertowy – </w:t>
      </w:r>
      <w:r w:rsidRPr="00AF408E">
        <w:rPr>
          <w:rFonts w:cs="Times New Roman"/>
          <w:b/>
          <w:bCs/>
          <w:kern w:val="1"/>
          <w:lang w:eastAsia="hi-IN"/>
        </w:rPr>
        <w:t>załącznik nr 1 do SIWZ</w:t>
      </w:r>
      <w:r w:rsidRPr="00AF408E">
        <w:rPr>
          <w:rFonts w:cs="Times New Roman"/>
          <w:bCs/>
          <w:kern w:val="1"/>
          <w:lang w:eastAsia="hi-IN"/>
        </w:rPr>
        <w:t>.</w:t>
      </w:r>
    </w:p>
    <w:p w14:paraId="06A14067" w14:textId="77777777" w:rsidR="00953842" w:rsidRPr="00AF408E" w:rsidRDefault="00953842" w:rsidP="00953842">
      <w:pPr>
        <w:tabs>
          <w:tab w:val="left" w:pos="626"/>
        </w:tabs>
        <w:spacing w:after="0" w:line="240" w:lineRule="auto"/>
        <w:jc w:val="both"/>
        <w:rPr>
          <w:rFonts w:ascii="Times New Roman" w:hAnsi="Times New Roman"/>
          <w:sz w:val="24"/>
          <w:szCs w:val="24"/>
        </w:rPr>
      </w:pPr>
      <w:r w:rsidRPr="00AF408E">
        <w:rPr>
          <w:rFonts w:ascii="Times New Roman" w:hAnsi="Times New Roman"/>
          <w:b/>
          <w:bCs/>
          <w:sz w:val="24"/>
          <w:szCs w:val="24"/>
        </w:rPr>
        <w:t>Do oferty należy dołączyć:</w:t>
      </w:r>
    </w:p>
    <w:p w14:paraId="733072DA" w14:textId="77777777" w:rsidR="00953842" w:rsidRPr="00AF408E" w:rsidRDefault="00953842" w:rsidP="00953842">
      <w:pPr>
        <w:widowControl w:val="0"/>
        <w:numPr>
          <w:ilvl w:val="0"/>
          <w:numId w:val="1"/>
        </w:numPr>
        <w:tabs>
          <w:tab w:val="left" w:pos="626"/>
        </w:tabs>
        <w:suppressAutoHyphens/>
        <w:spacing w:after="0" w:line="240" w:lineRule="auto"/>
        <w:jc w:val="both"/>
        <w:rPr>
          <w:rFonts w:ascii="Times New Roman" w:hAnsi="Times New Roman"/>
          <w:bCs/>
          <w:sz w:val="24"/>
          <w:szCs w:val="24"/>
        </w:rPr>
      </w:pPr>
      <w:r w:rsidRPr="00AF408E">
        <w:rPr>
          <w:rFonts w:ascii="Times New Roman" w:hAnsi="Times New Roman"/>
          <w:bCs/>
          <w:sz w:val="24"/>
          <w:szCs w:val="24"/>
        </w:rPr>
        <w:t>Dokumenty i oświadczenia potwierdzające spełnianie przez Wykonawców warunków udziału w postępowaniu określone w pkt VI SIWZ.</w:t>
      </w:r>
    </w:p>
    <w:p w14:paraId="24B30152" w14:textId="77777777" w:rsidR="00953842" w:rsidRDefault="00953842" w:rsidP="00953842">
      <w:pPr>
        <w:spacing w:after="0" w:line="240" w:lineRule="auto"/>
        <w:jc w:val="both"/>
        <w:rPr>
          <w:rFonts w:ascii="Times New Roman" w:hAnsi="Times New Roman"/>
          <w:bCs/>
          <w:sz w:val="24"/>
          <w:szCs w:val="24"/>
        </w:rPr>
      </w:pPr>
      <w:r w:rsidRPr="00AF408E">
        <w:rPr>
          <w:rFonts w:ascii="Times New Roman" w:hAnsi="Times New Roman"/>
          <w:bCs/>
          <w:sz w:val="24"/>
          <w:szCs w:val="24"/>
        </w:rPr>
        <w:t>Brak jakiegokolwiek z dokumentów wymaganych w SIWZ i nieuzupełnienie ich zgodnie z zapisem art. 26 ust 3 i 3a PZP lub złożenie dokumentu w niewłaściwej formie (np. niepoświadczone za zgodność z oryginałem kopie) spowoduje wykluczenie Wykonawcy z postępowania i odrzucenie oferty.</w:t>
      </w:r>
    </w:p>
    <w:p w14:paraId="02465E77" w14:textId="77777777" w:rsidR="00E6038F" w:rsidRPr="00E6038F" w:rsidRDefault="00E6038F" w:rsidP="004102EB">
      <w:pPr>
        <w:pStyle w:val="Teksttreci20"/>
        <w:shd w:val="clear" w:color="auto" w:fill="auto"/>
        <w:tabs>
          <w:tab w:val="left" w:pos="0"/>
        </w:tabs>
        <w:spacing w:line="270" w:lineRule="exact"/>
        <w:ind w:firstLine="0"/>
        <w:jc w:val="both"/>
        <w:rPr>
          <w:rFonts w:ascii="Times New Roman" w:hAnsi="Times New Roman" w:cs="Times New Roman"/>
          <w:sz w:val="24"/>
          <w:szCs w:val="24"/>
        </w:rPr>
      </w:pPr>
      <w:r w:rsidRPr="00E6038F">
        <w:rPr>
          <w:rFonts w:ascii="Times New Roman" w:hAnsi="Times New Roman" w:cs="Times New Roman"/>
          <w:sz w:val="24"/>
          <w:szCs w:val="24"/>
        </w:rPr>
        <w:t>Wykonawca może, przed upływem terminu do składania ofert, wprowadzić zmiany do złożonej</w:t>
      </w:r>
      <w:r w:rsidR="004102EB">
        <w:rPr>
          <w:rFonts w:ascii="Times New Roman" w:hAnsi="Times New Roman" w:cs="Times New Roman"/>
          <w:sz w:val="24"/>
          <w:szCs w:val="24"/>
        </w:rPr>
        <w:t xml:space="preserve"> </w:t>
      </w:r>
      <w:r w:rsidRPr="00E6038F">
        <w:rPr>
          <w:rFonts w:ascii="Times New Roman" w:hAnsi="Times New Roman" w:cs="Times New Roman"/>
          <w:sz w:val="24"/>
          <w:szCs w:val="24"/>
        </w:rPr>
        <w:t>oferty</w:t>
      </w:r>
      <w:r>
        <w:rPr>
          <w:rFonts w:ascii="Times New Roman" w:hAnsi="Times New Roman" w:cs="Times New Roman"/>
          <w:sz w:val="24"/>
          <w:szCs w:val="24"/>
        </w:rPr>
        <w:t xml:space="preserve"> </w:t>
      </w:r>
      <w:r w:rsidRPr="00E6038F">
        <w:rPr>
          <w:rFonts w:ascii="Times New Roman" w:hAnsi="Times New Roman" w:cs="Times New Roman"/>
          <w:sz w:val="24"/>
          <w:szCs w:val="24"/>
        </w:rPr>
        <w:t xml:space="preserve">lub wycofać ofertę. W zakresie składania oświadczeń woli dotyczących zmiany i wycofania oferty obowiązują takie same zasady jak dla składania ofert, tj. forma pisemna pod rygorem nieważności. Zmiany dotyczące treści oferty powinny być przygotowane, opakowane oraz zaadresowane w ten sam sposób jak oferta i zawierać dodatkowe oznaczenie (dopisek), odpowiednio: </w:t>
      </w:r>
      <w:r w:rsidR="004102EB">
        <w:rPr>
          <w:rFonts w:ascii="Times New Roman" w:hAnsi="Times New Roman" w:cs="Times New Roman"/>
          <w:sz w:val="24"/>
          <w:szCs w:val="24"/>
        </w:rPr>
        <w:t>„</w:t>
      </w:r>
      <w:r w:rsidRPr="00E6038F">
        <w:rPr>
          <w:rFonts w:ascii="Times New Roman" w:hAnsi="Times New Roman" w:cs="Times New Roman"/>
          <w:sz w:val="24"/>
          <w:szCs w:val="24"/>
        </w:rPr>
        <w:t>Zmiana</w:t>
      </w:r>
      <w:r w:rsidR="004102EB">
        <w:rPr>
          <w:rFonts w:ascii="Times New Roman" w:hAnsi="Times New Roman" w:cs="Times New Roman"/>
          <w:sz w:val="24"/>
          <w:szCs w:val="24"/>
        </w:rPr>
        <w:t>”</w:t>
      </w:r>
      <w:r w:rsidRPr="00E6038F">
        <w:rPr>
          <w:rFonts w:ascii="Times New Roman" w:hAnsi="Times New Roman" w:cs="Times New Roman"/>
          <w:sz w:val="24"/>
          <w:szCs w:val="24"/>
        </w:rPr>
        <w:t xml:space="preserve"> albo</w:t>
      </w:r>
      <w:r>
        <w:rPr>
          <w:rFonts w:ascii="Times New Roman" w:hAnsi="Times New Roman" w:cs="Times New Roman"/>
          <w:sz w:val="24"/>
          <w:szCs w:val="24"/>
        </w:rPr>
        <w:t xml:space="preserve"> „</w:t>
      </w:r>
      <w:r w:rsidRPr="00E6038F">
        <w:rPr>
          <w:rFonts w:ascii="Times New Roman" w:hAnsi="Times New Roman" w:cs="Times New Roman"/>
          <w:sz w:val="24"/>
          <w:szCs w:val="24"/>
        </w:rPr>
        <w:t>Wycofanie</w:t>
      </w:r>
      <w:r>
        <w:rPr>
          <w:rFonts w:ascii="Times New Roman" w:hAnsi="Times New Roman" w:cs="Times New Roman"/>
          <w:sz w:val="24"/>
          <w:szCs w:val="24"/>
        </w:rPr>
        <w:t>”</w:t>
      </w:r>
      <w:r w:rsidRPr="00E6038F">
        <w:rPr>
          <w:rFonts w:ascii="Times New Roman" w:hAnsi="Times New Roman" w:cs="Times New Roman"/>
          <w:sz w:val="24"/>
          <w:szCs w:val="24"/>
        </w:rPr>
        <w:t>.</w:t>
      </w:r>
    </w:p>
    <w:p w14:paraId="60A2AD22" w14:textId="77777777" w:rsidR="00953842" w:rsidRPr="00AF408E" w:rsidRDefault="00953842" w:rsidP="00953842">
      <w:pPr>
        <w:spacing w:after="0" w:line="240" w:lineRule="auto"/>
        <w:jc w:val="both"/>
        <w:rPr>
          <w:rFonts w:ascii="Times New Roman" w:hAnsi="Times New Roman"/>
          <w:color w:val="000000"/>
          <w:sz w:val="24"/>
          <w:szCs w:val="24"/>
        </w:rPr>
      </w:pPr>
    </w:p>
    <w:p w14:paraId="5BD8CA24" w14:textId="77777777" w:rsidR="00953842" w:rsidRPr="00AF408E" w:rsidRDefault="00953842" w:rsidP="00953842">
      <w:pPr>
        <w:pStyle w:val="Nagwek2"/>
        <w:widowControl w:val="0"/>
        <w:numPr>
          <w:ilvl w:val="1"/>
          <w:numId w:val="0"/>
        </w:numPr>
        <w:tabs>
          <w:tab w:val="num" w:pos="576"/>
        </w:tabs>
        <w:suppressAutoHyphens/>
        <w:spacing w:before="0" w:after="0" w:line="240" w:lineRule="auto"/>
        <w:ind w:left="576" w:hanging="576"/>
        <w:rPr>
          <w:rFonts w:ascii="Times New Roman" w:hAnsi="Times New Roman"/>
          <w:sz w:val="24"/>
          <w:szCs w:val="24"/>
        </w:rPr>
      </w:pPr>
      <w:r w:rsidRPr="00AF408E">
        <w:rPr>
          <w:rFonts w:ascii="Times New Roman" w:hAnsi="Times New Roman"/>
          <w:i w:val="0"/>
          <w:sz w:val="24"/>
          <w:szCs w:val="24"/>
        </w:rPr>
        <w:t>XI. Miejsce oraz termin składania i otwarcia ofert.</w:t>
      </w:r>
    </w:p>
    <w:p w14:paraId="26CFC14A" w14:textId="77777777" w:rsidR="00953842" w:rsidRPr="00AF408E" w:rsidRDefault="00953842" w:rsidP="0025599A">
      <w:pPr>
        <w:widowControl w:val="0"/>
        <w:numPr>
          <w:ilvl w:val="0"/>
          <w:numId w:val="2"/>
        </w:numPr>
        <w:tabs>
          <w:tab w:val="left" w:pos="426"/>
        </w:tabs>
        <w:suppressAutoHyphens/>
        <w:spacing w:after="0" w:line="240" w:lineRule="auto"/>
        <w:ind w:left="426" w:hanging="426"/>
        <w:jc w:val="both"/>
        <w:rPr>
          <w:rFonts w:ascii="Times New Roman" w:hAnsi="Times New Roman"/>
          <w:sz w:val="24"/>
          <w:szCs w:val="24"/>
        </w:rPr>
      </w:pPr>
      <w:r w:rsidRPr="00AF408E">
        <w:rPr>
          <w:rFonts w:ascii="Times New Roman" w:hAnsi="Times New Roman"/>
          <w:sz w:val="24"/>
          <w:szCs w:val="24"/>
        </w:rPr>
        <w:t xml:space="preserve">Oferty należy składać w </w:t>
      </w:r>
      <w:r w:rsidR="00242064" w:rsidRPr="00AF408E">
        <w:rPr>
          <w:rFonts w:ascii="Times New Roman" w:hAnsi="Times New Roman"/>
          <w:sz w:val="24"/>
          <w:szCs w:val="24"/>
        </w:rPr>
        <w:t xml:space="preserve">kancelarii </w:t>
      </w:r>
      <w:r w:rsidRPr="00AF408E">
        <w:rPr>
          <w:rFonts w:ascii="Times New Roman" w:hAnsi="Times New Roman"/>
          <w:sz w:val="24"/>
          <w:szCs w:val="24"/>
        </w:rPr>
        <w:t>Urzędu Gminy w Wysokiem Mazowieckiem, ul. Mickiewicza 1A</w:t>
      </w:r>
      <w:r w:rsidR="00E6038F">
        <w:rPr>
          <w:rFonts w:ascii="Times New Roman" w:hAnsi="Times New Roman"/>
          <w:sz w:val="24"/>
          <w:szCs w:val="24"/>
        </w:rPr>
        <w:t>, pokój nr 1</w:t>
      </w:r>
      <w:r w:rsidRPr="00AF408E">
        <w:rPr>
          <w:rFonts w:ascii="Times New Roman" w:hAnsi="Times New Roman"/>
          <w:sz w:val="24"/>
          <w:szCs w:val="24"/>
        </w:rPr>
        <w:t>.</w:t>
      </w:r>
    </w:p>
    <w:p w14:paraId="0B36F12D" w14:textId="0C7E3CE2" w:rsidR="00953842" w:rsidRPr="00AF408E" w:rsidRDefault="00953842" w:rsidP="0025599A">
      <w:pPr>
        <w:widowControl w:val="0"/>
        <w:numPr>
          <w:ilvl w:val="0"/>
          <w:numId w:val="2"/>
        </w:numPr>
        <w:tabs>
          <w:tab w:val="left" w:pos="426"/>
        </w:tabs>
        <w:suppressAutoHyphens/>
        <w:spacing w:after="0" w:line="240" w:lineRule="auto"/>
        <w:ind w:left="426" w:hanging="426"/>
        <w:jc w:val="both"/>
        <w:rPr>
          <w:rFonts w:ascii="Times New Roman" w:hAnsi="Times New Roman"/>
          <w:sz w:val="24"/>
          <w:szCs w:val="24"/>
        </w:rPr>
      </w:pPr>
      <w:r w:rsidRPr="00AF408E">
        <w:rPr>
          <w:rFonts w:ascii="Times New Roman" w:hAnsi="Times New Roman"/>
          <w:sz w:val="24"/>
          <w:szCs w:val="24"/>
        </w:rPr>
        <w:t xml:space="preserve">Termin składania ofert upływa dnia </w:t>
      </w:r>
      <w:r w:rsidR="00543625">
        <w:rPr>
          <w:rFonts w:ascii="Times New Roman" w:hAnsi="Times New Roman"/>
          <w:b/>
          <w:sz w:val="24"/>
          <w:szCs w:val="24"/>
        </w:rPr>
        <w:t>17</w:t>
      </w:r>
      <w:r w:rsidRPr="00AF408E">
        <w:rPr>
          <w:rFonts w:ascii="Times New Roman" w:hAnsi="Times New Roman"/>
          <w:b/>
          <w:sz w:val="24"/>
          <w:szCs w:val="24"/>
        </w:rPr>
        <w:t>.0</w:t>
      </w:r>
      <w:r w:rsidR="00543625">
        <w:rPr>
          <w:rFonts w:ascii="Times New Roman" w:hAnsi="Times New Roman"/>
          <w:b/>
          <w:sz w:val="24"/>
          <w:szCs w:val="24"/>
        </w:rPr>
        <w:t>8</w:t>
      </w:r>
      <w:r w:rsidRPr="00AF408E">
        <w:rPr>
          <w:rFonts w:ascii="Times New Roman" w:hAnsi="Times New Roman"/>
          <w:b/>
          <w:sz w:val="24"/>
          <w:szCs w:val="24"/>
        </w:rPr>
        <w:t>.20</w:t>
      </w:r>
      <w:r w:rsidR="004102EB">
        <w:rPr>
          <w:rFonts w:ascii="Times New Roman" w:hAnsi="Times New Roman"/>
          <w:b/>
          <w:sz w:val="24"/>
          <w:szCs w:val="24"/>
        </w:rPr>
        <w:t>20</w:t>
      </w:r>
      <w:r w:rsidRPr="00AF408E">
        <w:rPr>
          <w:rFonts w:ascii="Times New Roman" w:hAnsi="Times New Roman"/>
          <w:b/>
          <w:bCs/>
          <w:sz w:val="24"/>
          <w:szCs w:val="24"/>
        </w:rPr>
        <w:t xml:space="preserve"> r.</w:t>
      </w:r>
      <w:r w:rsidRPr="00AF408E">
        <w:rPr>
          <w:rFonts w:ascii="Times New Roman" w:hAnsi="Times New Roman"/>
          <w:sz w:val="24"/>
          <w:szCs w:val="24"/>
        </w:rPr>
        <w:t xml:space="preserve"> do godz.</w:t>
      </w:r>
      <w:r w:rsidRPr="00AF408E">
        <w:rPr>
          <w:rFonts w:ascii="Times New Roman" w:hAnsi="Times New Roman"/>
          <w:b/>
          <w:bCs/>
          <w:sz w:val="24"/>
          <w:szCs w:val="24"/>
        </w:rPr>
        <w:t>1</w:t>
      </w:r>
      <w:r w:rsidR="005309A4">
        <w:rPr>
          <w:rFonts w:ascii="Times New Roman" w:hAnsi="Times New Roman"/>
          <w:b/>
          <w:bCs/>
          <w:sz w:val="24"/>
          <w:szCs w:val="24"/>
        </w:rPr>
        <w:t>2</w:t>
      </w:r>
      <w:r w:rsidRPr="00AF408E">
        <w:rPr>
          <w:rFonts w:ascii="Times New Roman" w:hAnsi="Times New Roman"/>
          <w:b/>
          <w:bCs/>
          <w:sz w:val="24"/>
          <w:szCs w:val="24"/>
          <w:vertAlign w:val="superscript"/>
        </w:rPr>
        <w:t>00</w:t>
      </w:r>
      <w:r w:rsidRPr="00AF408E">
        <w:rPr>
          <w:rFonts w:ascii="Times New Roman" w:hAnsi="Times New Roman"/>
          <w:sz w:val="24"/>
          <w:szCs w:val="24"/>
        </w:rPr>
        <w:t xml:space="preserve">. </w:t>
      </w:r>
    </w:p>
    <w:p w14:paraId="55CF1527" w14:textId="77777777" w:rsidR="00953842" w:rsidRPr="00AF408E" w:rsidRDefault="00953842" w:rsidP="0025599A">
      <w:pPr>
        <w:widowControl w:val="0"/>
        <w:numPr>
          <w:ilvl w:val="0"/>
          <w:numId w:val="2"/>
        </w:numPr>
        <w:tabs>
          <w:tab w:val="left" w:pos="426"/>
        </w:tabs>
        <w:suppressAutoHyphens/>
        <w:spacing w:after="0" w:line="240" w:lineRule="auto"/>
        <w:ind w:left="426" w:hanging="426"/>
        <w:jc w:val="both"/>
        <w:rPr>
          <w:rFonts w:ascii="Times New Roman" w:hAnsi="Times New Roman"/>
          <w:sz w:val="24"/>
          <w:szCs w:val="24"/>
        </w:rPr>
      </w:pPr>
      <w:r w:rsidRPr="00AF408E">
        <w:rPr>
          <w:rFonts w:ascii="Times New Roman" w:hAnsi="Times New Roman"/>
          <w:sz w:val="24"/>
          <w:szCs w:val="24"/>
        </w:rPr>
        <w:t>Oferty po terminie zostaną zwrócone bez otwierania po upływie terminu przewidzianego na wniesienie protestu.</w:t>
      </w:r>
    </w:p>
    <w:p w14:paraId="046B4FCA" w14:textId="4EB5C082" w:rsidR="00953842" w:rsidRPr="00AF408E" w:rsidRDefault="00953842" w:rsidP="0025599A">
      <w:pPr>
        <w:widowControl w:val="0"/>
        <w:numPr>
          <w:ilvl w:val="0"/>
          <w:numId w:val="2"/>
        </w:numPr>
        <w:tabs>
          <w:tab w:val="left" w:pos="426"/>
        </w:tabs>
        <w:suppressAutoHyphens/>
        <w:spacing w:after="0" w:line="240" w:lineRule="auto"/>
        <w:ind w:left="426" w:hanging="426"/>
        <w:jc w:val="both"/>
        <w:rPr>
          <w:rFonts w:ascii="Times New Roman" w:hAnsi="Times New Roman"/>
          <w:sz w:val="24"/>
          <w:szCs w:val="24"/>
        </w:rPr>
      </w:pPr>
      <w:r w:rsidRPr="00AF408E">
        <w:rPr>
          <w:rFonts w:ascii="Times New Roman" w:hAnsi="Times New Roman"/>
          <w:sz w:val="24"/>
          <w:szCs w:val="24"/>
        </w:rPr>
        <w:t xml:space="preserve">Oferty zostaną otwarte w dniu </w:t>
      </w:r>
      <w:r w:rsidR="00543625">
        <w:rPr>
          <w:rFonts w:ascii="Times New Roman" w:hAnsi="Times New Roman"/>
          <w:b/>
          <w:sz w:val="24"/>
          <w:szCs w:val="24"/>
        </w:rPr>
        <w:t>17</w:t>
      </w:r>
      <w:r w:rsidRPr="00AF408E">
        <w:rPr>
          <w:rFonts w:ascii="Times New Roman" w:hAnsi="Times New Roman"/>
          <w:b/>
          <w:sz w:val="24"/>
          <w:szCs w:val="24"/>
        </w:rPr>
        <w:t>.0</w:t>
      </w:r>
      <w:r w:rsidR="00543625">
        <w:rPr>
          <w:rFonts w:ascii="Times New Roman" w:hAnsi="Times New Roman"/>
          <w:b/>
          <w:sz w:val="24"/>
          <w:szCs w:val="24"/>
        </w:rPr>
        <w:t>8</w:t>
      </w:r>
      <w:r w:rsidRPr="00AF408E">
        <w:rPr>
          <w:rFonts w:ascii="Times New Roman" w:hAnsi="Times New Roman"/>
          <w:b/>
          <w:sz w:val="24"/>
          <w:szCs w:val="24"/>
        </w:rPr>
        <w:t>.20</w:t>
      </w:r>
      <w:r w:rsidR="004102EB">
        <w:rPr>
          <w:rFonts w:ascii="Times New Roman" w:hAnsi="Times New Roman"/>
          <w:b/>
          <w:sz w:val="24"/>
          <w:szCs w:val="24"/>
        </w:rPr>
        <w:t>20</w:t>
      </w:r>
      <w:r w:rsidRPr="00AF408E">
        <w:rPr>
          <w:rFonts w:ascii="Times New Roman" w:hAnsi="Times New Roman"/>
          <w:b/>
          <w:bCs/>
          <w:sz w:val="24"/>
          <w:szCs w:val="24"/>
        </w:rPr>
        <w:t xml:space="preserve"> r.</w:t>
      </w:r>
      <w:r w:rsidRPr="00AF408E">
        <w:rPr>
          <w:rFonts w:ascii="Times New Roman" w:hAnsi="Times New Roman"/>
          <w:sz w:val="24"/>
          <w:szCs w:val="24"/>
        </w:rPr>
        <w:t xml:space="preserve"> o godz. </w:t>
      </w:r>
      <w:r w:rsidRPr="00AF408E">
        <w:rPr>
          <w:rFonts w:ascii="Times New Roman" w:hAnsi="Times New Roman"/>
          <w:b/>
          <w:sz w:val="24"/>
          <w:szCs w:val="24"/>
        </w:rPr>
        <w:t>1</w:t>
      </w:r>
      <w:r w:rsidR="005309A4">
        <w:rPr>
          <w:rFonts w:ascii="Times New Roman" w:hAnsi="Times New Roman"/>
          <w:b/>
          <w:sz w:val="24"/>
          <w:szCs w:val="24"/>
        </w:rPr>
        <w:t>2</w:t>
      </w:r>
      <w:r w:rsidRPr="00AF408E">
        <w:rPr>
          <w:rFonts w:ascii="Times New Roman" w:hAnsi="Times New Roman"/>
          <w:b/>
          <w:sz w:val="24"/>
          <w:szCs w:val="24"/>
          <w:vertAlign w:val="superscript"/>
        </w:rPr>
        <w:t>15</w:t>
      </w:r>
      <w:r w:rsidRPr="00AF408E">
        <w:rPr>
          <w:rFonts w:ascii="Times New Roman" w:hAnsi="Times New Roman"/>
          <w:sz w:val="24"/>
          <w:szCs w:val="24"/>
        </w:rPr>
        <w:t xml:space="preserve"> w Urzędzie Gminy w Wysokiem Mazowieckiem, ul. Mickiewicza1A w sali konferencyjnej.</w:t>
      </w:r>
    </w:p>
    <w:p w14:paraId="23E0AAF6" w14:textId="77777777" w:rsidR="00953842" w:rsidRPr="00AF408E" w:rsidRDefault="00953842" w:rsidP="0025599A">
      <w:pPr>
        <w:widowControl w:val="0"/>
        <w:numPr>
          <w:ilvl w:val="0"/>
          <w:numId w:val="2"/>
        </w:numPr>
        <w:tabs>
          <w:tab w:val="left" w:pos="426"/>
        </w:tabs>
        <w:suppressAutoHyphens/>
        <w:spacing w:after="0" w:line="240" w:lineRule="auto"/>
        <w:ind w:left="426" w:hanging="426"/>
        <w:jc w:val="both"/>
        <w:rPr>
          <w:rFonts w:ascii="Times New Roman" w:hAnsi="Times New Roman"/>
          <w:sz w:val="24"/>
          <w:szCs w:val="24"/>
        </w:rPr>
      </w:pPr>
      <w:r w:rsidRPr="00AF408E">
        <w:rPr>
          <w:rFonts w:ascii="Times New Roman" w:hAnsi="Times New Roman"/>
          <w:sz w:val="24"/>
          <w:szCs w:val="24"/>
        </w:rPr>
        <w:t>Oferenci mogą być obecni przy otwarciu ofert.</w:t>
      </w:r>
    </w:p>
    <w:p w14:paraId="7D0B6A24" w14:textId="77777777" w:rsidR="00953842" w:rsidRPr="00AF408E" w:rsidRDefault="00953842" w:rsidP="00953842">
      <w:pPr>
        <w:spacing w:after="0" w:line="240" w:lineRule="auto"/>
        <w:jc w:val="both"/>
        <w:rPr>
          <w:rFonts w:ascii="Times New Roman" w:hAnsi="Times New Roman"/>
          <w:color w:val="000000"/>
          <w:sz w:val="24"/>
          <w:szCs w:val="24"/>
        </w:rPr>
      </w:pPr>
    </w:p>
    <w:p w14:paraId="39F3F1EC" w14:textId="77777777" w:rsidR="00953842" w:rsidRPr="00AF408E" w:rsidRDefault="00953842" w:rsidP="00953842">
      <w:pPr>
        <w:pStyle w:val="Nagwek2"/>
        <w:widowControl w:val="0"/>
        <w:numPr>
          <w:ilvl w:val="1"/>
          <w:numId w:val="0"/>
        </w:numPr>
        <w:tabs>
          <w:tab w:val="num" w:pos="576"/>
        </w:tabs>
        <w:suppressAutoHyphens/>
        <w:spacing w:before="0" w:after="0" w:line="240" w:lineRule="auto"/>
        <w:ind w:left="576" w:hanging="576"/>
        <w:rPr>
          <w:rFonts w:ascii="Times New Roman" w:hAnsi="Times New Roman"/>
          <w:sz w:val="24"/>
          <w:szCs w:val="24"/>
        </w:rPr>
      </w:pPr>
      <w:r w:rsidRPr="00AF408E">
        <w:rPr>
          <w:rFonts w:ascii="Times New Roman" w:hAnsi="Times New Roman"/>
          <w:i w:val="0"/>
          <w:sz w:val="24"/>
          <w:szCs w:val="24"/>
        </w:rPr>
        <w:t>XII. Opis sposobu obliczania ceny.</w:t>
      </w:r>
    </w:p>
    <w:p w14:paraId="5E94B48A" w14:textId="77777777" w:rsidR="00953842" w:rsidRPr="00AF408E" w:rsidRDefault="00953842" w:rsidP="0025599A">
      <w:pPr>
        <w:numPr>
          <w:ilvl w:val="1"/>
          <w:numId w:val="2"/>
        </w:numPr>
        <w:tabs>
          <w:tab w:val="left" w:pos="0"/>
          <w:tab w:val="left" w:pos="426"/>
        </w:tabs>
        <w:spacing w:after="0" w:line="240" w:lineRule="auto"/>
        <w:ind w:left="426" w:hanging="426"/>
        <w:jc w:val="both"/>
        <w:rPr>
          <w:rFonts w:ascii="Times New Roman" w:hAnsi="Times New Roman"/>
          <w:sz w:val="24"/>
          <w:szCs w:val="24"/>
        </w:rPr>
      </w:pPr>
      <w:r w:rsidRPr="00AF408E">
        <w:rPr>
          <w:rFonts w:ascii="Times New Roman" w:hAnsi="Times New Roman"/>
          <w:sz w:val="24"/>
          <w:szCs w:val="24"/>
        </w:rPr>
        <w:t xml:space="preserve">Łączna cena oferty musi być podana liczbowo i słownie w kwocie brutto w złotych polskich (PLN), na formularzu (ofercie Wykonawcy) stanowiącym </w:t>
      </w:r>
      <w:r w:rsidRPr="00AF408E">
        <w:rPr>
          <w:rFonts w:ascii="Times New Roman" w:hAnsi="Times New Roman"/>
          <w:b/>
          <w:sz w:val="24"/>
          <w:szCs w:val="24"/>
        </w:rPr>
        <w:t>załącznik nr 1 do SIWZ</w:t>
      </w:r>
      <w:r w:rsidRPr="00AF408E">
        <w:rPr>
          <w:rFonts w:ascii="Times New Roman" w:hAnsi="Times New Roman"/>
          <w:sz w:val="24"/>
          <w:szCs w:val="24"/>
        </w:rPr>
        <w:t>, z dokładnością do dwóch miejsc po przecinku. Wykonawca musi zapewnić pokrycie wszystkich kosztów związanych z wykonaniem całości przedmiotu zamówienia.</w:t>
      </w:r>
    </w:p>
    <w:p w14:paraId="09DEE8C1" w14:textId="77777777" w:rsidR="00953842" w:rsidRPr="00AF408E" w:rsidRDefault="00953842" w:rsidP="0025599A">
      <w:pPr>
        <w:numPr>
          <w:ilvl w:val="1"/>
          <w:numId w:val="2"/>
        </w:numPr>
        <w:tabs>
          <w:tab w:val="left" w:pos="0"/>
          <w:tab w:val="left" w:pos="426"/>
        </w:tabs>
        <w:spacing w:after="0" w:line="240" w:lineRule="auto"/>
        <w:ind w:left="426" w:hanging="426"/>
        <w:jc w:val="both"/>
        <w:rPr>
          <w:rFonts w:ascii="Times New Roman" w:hAnsi="Times New Roman"/>
          <w:sz w:val="24"/>
          <w:szCs w:val="24"/>
        </w:rPr>
      </w:pPr>
      <w:r w:rsidRPr="00AF408E">
        <w:rPr>
          <w:rFonts w:ascii="Times New Roman" w:hAnsi="Times New Roman"/>
          <w:sz w:val="24"/>
          <w:szCs w:val="24"/>
        </w:rPr>
        <w:t>Podana przez Wykonawcę cena oferty stanowi maksymalny koszt dla Zamawiającego w związku z realizacją zamówienia. Cena ta nie podlega negocjacji czy zmianie.</w:t>
      </w:r>
    </w:p>
    <w:p w14:paraId="4793E6B1" w14:textId="77777777" w:rsidR="00953842" w:rsidRPr="00AF408E" w:rsidRDefault="00953842" w:rsidP="0025599A">
      <w:pPr>
        <w:numPr>
          <w:ilvl w:val="1"/>
          <w:numId w:val="2"/>
        </w:numPr>
        <w:tabs>
          <w:tab w:val="left" w:pos="0"/>
          <w:tab w:val="left" w:pos="426"/>
        </w:tabs>
        <w:spacing w:after="0" w:line="240" w:lineRule="auto"/>
        <w:ind w:left="426" w:hanging="426"/>
        <w:jc w:val="both"/>
        <w:rPr>
          <w:rFonts w:ascii="Times New Roman" w:hAnsi="Times New Roman"/>
          <w:sz w:val="24"/>
          <w:szCs w:val="24"/>
        </w:rPr>
      </w:pPr>
      <w:r w:rsidRPr="00AF408E">
        <w:rPr>
          <w:rFonts w:ascii="Times New Roman" w:hAnsi="Times New Roman"/>
          <w:sz w:val="24"/>
          <w:szCs w:val="24"/>
        </w:rPr>
        <w:t>W cenie oferty powinny być uwzględnione wszystkie należności publiczno-prawne z tytułu realizacji zamówienia (min. koszty transportu, opakowania, ubezpieczenia, gwarancji, serwisu gwarancyjnego</w:t>
      </w:r>
      <w:r w:rsidR="00E6038F">
        <w:rPr>
          <w:rFonts w:ascii="Times New Roman" w:hAnsi="Times New Roman"/>
          <w:sz w:val="24"/>
          <w:szCs w:val="24"/>
        </w:rPr>
        <w:t>, obsługi geodezyjnej</w:t>
      </w:r>
      <w:r w:rsidRPr="00AF408E">
        <w:rPr>
          <w:rFonts w:ascii="Times New Roman" w:hAnsi="Times New Roman"/>
          <w:sz w:val="24"/>
          <w:szCs w:val="24"/>
        </w:rPr>
        <w:t>).</w:t>
      </w:r>
    </w:p>
    <w:p w14:paraId="1005DF15" w14:textId="77777777" w:rsidR="00953842" w:rsidRPr="00AF408E" w:rsidRDefault="00953842" w:rsidP="00953842">
      <w:pPr>
        <w:spacing w:after="0" w:line="240" w:lineRule="auto"/>
        <w:jc w:val="both"/>
        <w:rPr>
          <w:rFonts w:ascii="Times New Roman" w:hAnsi="Times New Roman"/>
          <w:color w:val="000000"/>
          <w:sz w:val="24"/>
          <w:szCs w:val="24"/>
        </w:rPr>
      </w:pPr>
    </w:p>
    <w:p w14:paraId="4C4BE6BE" w14:textId="77777777" w:rsidR="00953842" w:rsidRPr="00AF408E" w:rsidRDefault="00953842" w:rsidP="00953842">
      <w:pPr>
        <w:pStyle w:val="Tekstpodstawowy"/>
        <w:spacing w:after="0" w:line="240" w:lineRule="auto"/>
        <w:jc w:val="both"/>
        <w:rPr>
          <w:rFonts w:ascii="Times New Roman" w:hAnsi="Times New Roman"/>
          <w:sz w:val="24"/>
          <w:szCs w:val="24"/>
        </w:rPr>
      </w:pPr>
      <w:r w:rsidRPr="00AF408E">
        <w:rPr>
          <w:rFonts w:ascii="Times New Roman" w:hAnsi="Times New Roman"/>
          <w:b/>
          <w:bCs/>
          <w:sz w:val="24"/>
          <w:szCs w:val="24"/>
        </w:rPr>
        <w:t>XIII.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14:paraId="16DFF71E" w14:textId="77777777" w:rsidR="00953842" w:rsidRPr="00AF408E" w:rsidRDefault="00953842" w:rsidP="0025599A">
      <w:pPr>
        <w:tabs>
          <w:tab w:val="left" w:pos="437"/>
        </w:tabs>
        <w:spacing w:after="0" w:line="240" w:lineRule="auto"/>
        <w:ind w:left="426" w:hanging="439"/>
        <w:jc w:val="both"/>
        <w:rPr>
          <w:rFonts w:ascii="Times New Roman" w:hAnsi="Times New Roman"/>
          <w:sz w:val="24"/>
          <w:szCs w:val="24"/>
        </w:rPr>
      </w:pPr>
      <w:r w:rsidRPr="00AF408E">
        <w:rPr>
          <w:rFonts w:ascii="Times New Roman" w:hAnsi="Times New Roman"/>
          <w:sz w:val="24"/>
          <w:szCs w:val="24"/>
        </w:rPr>
        <w:t xml:space="preserve">1. </w:t>
      </w:r>
      <w:r w:rsidR="0025599A">
        <w:rPr>
          <w:rFonts w:ascii="Times New Roman" w:hAnsi="Times New Roman"/>
          <w:sz w:val="24"/>
          <w:szCs w:val="24"/>
        </w:rPr>
        <w:tab/>
      </w:r>
      <w:r w:rsidRPr="00AF408E">
        <w:rPr>
          <w:rFonts w:ascii="Times New Roman" w:hAnsi="Times New Roman"/>
          <w:sz w:val="24"/>
          <w:szCs w:val="24"/>
        </w:rPr>
        <w:t>Ocena ofert dokonana zostanie w oparciu o następujące kryteria:</w:t>
      </w:r>
    </w:p>
    <w:p w14:paraId="2918098D" w14:textId="77777777" w:rsidR="00953842" w:rsidRPr="00AF408E" w:rsidRDefault="00953842" w:rsidP="0025599A">
      <w:pPr>
        <w:tabs>
          <w:tab w:val="left" w:pos="851"/>
        </w:tabs>
        <w:spacing w:after="0" w:line="240" w:lineRule="auto"/>
        <w:ind w:left="851" w:hanging="425"/>
        <w:jc w:val="both"/>
        <w:rPr>
          <w:rFonts w:ascii="Times New Roman" w:hAnsi="Times New Roman"/>
          <w:b/>
          <w:sz w:val="24"/>
          <w:szCs w:val="24"/>
        </w:rPr>
      </w:pPr>
      <w:r w:rsidRPr="00AF408E">
        <w:rPr>
          <w:rFonts w:ascii="Times New Roman" w:hAnsi="Times New Roman"/>
          <w:b/>
          <w:sz w:val="24"/>
          <w:szCs w:val="24"/>
        </w:rPr>
        <w:t>- cena – 60%</w:t>
      </w:r>
    </w:p>
    <w:p w14:paraId="1A331CEC" w14:textId="77777777" w:rsidR="00953842" w:rsidRPr="0043373B" w:rsidRDefault="00953842" w:rsidP="0025599A">
      <w:pPr>
        <w:tabs>
          <w:tab w:val="left" w:pos="851"/>
        </w:tabs>
        <w:spacing w:after="0" w:line="240" w:lineRule="auto"/>
        <w:ind w:left="851" w:hanging="425"/>
        <w:jc w:val="both"/>
        <w:rPr>
          <w:rFonts w:ascii="Times New Roman" w:hAnsi="Times New Roman"/>
          <w:b/>
          <w:sz w:val="24"/>
          <w:szCs w:val="24"/>
        </w:rPr>
      </w:pPr>
      <w:r w:rsidRPr="0043373B">
        <w:rPr>
          <w:rFonts w:ascii="Times New Roman" w:hAnsi="Times New Roman"/>
          <w:b/>
          <w:sz w:val="24"/>
          <w:szCs w:val="24"/>
        </w:rPr>
        <w:lastRenderedPageBreak/>
        <w:t xml:space="preserve">- termin płatności – </w:t>
      </w:r>
      <w:r w:rsidR="0043373B" w:rsidRPr="0043373B">
        <w:rPr>
          <w:rFonts w:ascii="Times New Roman" w:hAnsi="Times New Roman"/>
          <w:b/>
          <w:sz w:val="24"/>
          <w:szCs w:val="24"/>
        </w:rPr>
        <w:t>40</w:t>
      </w:r>
      <w:r w:rsidRPr="0043373B">
        <w:rPr>
          <w:rFonts w:ascii="Times New Roman" w:hAnsi="Times New Roman"/>
          <w:b/>
          <w:sz w:val="24"/>
          <w:szCs w:val="24"/>
        </w:rPr>
        <w:t>%.</w:t>
      </w:r>
    </w:p>
    <w:p w14:paraId="35E95424" w14:textId="77777777" w:rsidR="00953842" w:rsidRPr="00AF408E" w:rsidRDefault="00953842" w:rsidP="00E6038F">
      <w:pPr>
        <w:tabs>
          <w:tab w:val="left" w:pos="426"/>
        </w:tabs>
        <w:spacing w:after="0" w:line="240" w:lineRule="auto"/>
        <w:ind w:left="426"/>
        <w:jc w:val="both"/>
        <w:rPr>
          <w:rFonts w:ascii="Times New Roman" w:hAnsi="Times New Roman"/>
          <w:sz w:val="24"/>
          <w:szCs w:val="24"/>
        </w:rPr>
      </w:pPr>
      <w:r w:rsidRPr="00AF408E">
        <w:rPr>
          <w:rFonts w:ascii="Times New Roman" w:hAnsi="Times New Roman"/>
          <w:sz w:val="24"/>
          <w:szCs w:val="24"/>
        </w:rPr>
        <w:t xml:space="preserve">Za najkorzystniejszą zostanie uznana oferta, która otrzyma największą łączną liczbę punktów z poszczególnych kryteriów oceny ofert. </w:t>
      </w:r>
    </w:p>
    <w:p w14:paraId="534DAAB7" w14:textId="77777777" w:rsidR="00953842" w:rsidRPr="00AF408E" w:rsidRDefault="00953842" w:rsidP="0025599A">
      <w:pPr>
        <w:tabs>
          <w:tab w:val="left" w:pos="851"/>
        </w:tabs>
        <w:spacing w:after="0" w:line="240" w:lineRule="auto"/>
        <w:ind w:left="851" w:hanging="425"/>
        <w:jc w:val="both"/>
        <w:rPr>
          <w:rFonts w:ascii="Times New Roman" w:hAnsi="Times New Roman"/>
          <w:sz w:val="24"/>
          <w:szCs w:val="24"/>
        </w:rPr>
      </w:pPr>
    </w:p>
    <w:p w14:paraId="659B0CD0" w14:textId="77777777" w:rsidR="00953842" w:rsidRPr="00AF408E" w:rsidRDefault="00953842" w:rsidP="0025599A">
      <w:pPr>
        <w:tabs>
          <w:tab w:val="left" w:pos="851"/>
        </w:tabs>
        <w:spacing w:after="0" w:line="240" w:lineRule="auto"/>
        <w:ind w:left="851" w:hanging="425"/>
        <w:jc w:val="both"/>
        <w:rPr>
          <w:rFonts w:ascii="Times New Roman" w:hAnsi="Times New Roman"/>
          <w:sz w:val="24"/>
          <w:szCs w:val="24"/>
        </w:rPr>
      </w:pPr>
      <w:r w:rsidRPr="00AF408E">
        <w:rPr>
          <w:rFonts w:ascii="Times New Roman" w:hAnsi="Times New Roman"/>
          <w:b/>
          <w:sz w:val="24"/>
          <w:szCs w:val="24"/>
        </w:rPr>
        <w:t>Sposób przyznawania punktów</w:t>
      </w:r>
      <w:r w:rsidRPr="00AF408E">
        <w:rPr>
          <w:rFonts w:ascii="Times New Roman" w:hAnsi="Times New Roman"/>
          <w:sz w:val="24"/>
          <w:szCs w:val="24"/>
        </w:rPr>
        <w:t xml:space="preserve"> (obliczenia prowadzone będą do dwu miejsc po przecinku)</w:t>
      </w:r>
    </w:p>
    <w:p w14:paraId="08477BB4" w14:textId="77777777" w:rsidR="00953842" w:rsidRPr="00AF408E" w:rsidRDefault="00953842" w:rsidP="0025599A">
      <w:pPr>
        <w:tabs>
          <w:tab w:val="left" w:pos="851"/>
        </w:tabs>
        <w:spacing w:after="0" w:line="240" w:lineRule="auto"/>
        <w:ind w:left="851" w:hanging="425"/>
        <w:rPr>
          <w:rFonts w:ascii="Times New Roman" w:hAnsi="Times New Roman"/>
          <w:sz w:val="24"/>
          <w:szCs w:val="24"/>
        </w:rPr>
      </w:pPr>
      <w:r w:rsidRPr="00AF408E">
        <w:rPr>
          <w:rFonts w:ascii="Times New Roman" w:hAnsi="Times New Roman"/>
          <w:b/>
          <w:sz w:val="24"/>
          <w:szCs w:val="24"/>
        </w:rPr>
        <w:t xml:space="preserve">- cena </w:t>
      </w:r>
      <w:r w:rsidRPr="00AF408E">
        <w:rPr>
          <w:rFonts w:ascii="Times New Roman" w:hAnsi="Times New Roman"/>
          <w:sz w:val="24"/>
          <w:szCs w:val="24"/>
        </w:rPr>
        <w:t>(do obliczeń zostanie użyta cena brutto oferty podana w formularzu ofertowym)</w:t>
      </w:r>
    </w:p>
    <w:p w14:paraId="396170B2" w14:textId="77777777" w:rsidR="00953842" w:rsidRPr="00AF408E" w:rsidRDefault="00953842" w:rsidP="00953842">
      <w:pPr>
        <w:spacing w:after="0" w:line="240" w:lineRule="auto"/>
        <w:jc w:val="both"/>
        <w:rPr>
          <w:rFonts w:ascii="Times New Roman" w:hAnsi="Times New Roman"/>
          <w:b/>
          <w:sz w:val="24"/>
          <w:szCs w:val="24"/>
        </w:rPr>
      </w:pPr>
    </w:p>
    <w:p w14:paraId="6A2D415E" w14:textId="77777777" w:rsidR="00953842" w:rsidRPr="00AF408E" w:rsidRDefault="00953842" w:rsidP="0025599A">
      <w:pPr>
        <w:pStyle w:val="Nagwek3"/>
        <w:spacing w:before="0" w:after="0" w:line="240" w:lineRule="auto"/>
        <w:ind w:left="426"/>
        <w:rPr>
          <w:rFonts w:ascii="Times New Roman" w:hAnsi="Times New Roman"/>
          <w:b w:val="0"/>
          <w:sz w:val="24"/>
          <w:szCs w:val="24"/>
        </w:rPr>
      </w:pPr>
      <w:r w:rsidRPr="00AF408E">
        <w:rPr>
          <w:rFonts w:ascii="Times New Roman" w:hAnsi="Times New Roman"/>
          <w:sz w:val="24"/>
          <w:szCs w:val="24"/>
        </w:rPr>
        <w:t xml:space="preserve">cena oferty najkorzystniejszej </w:t>
      </w:r>
    </w:p>
    <w:p w14:paraId="653191C8" w14:textId="77777777" w:rsidR="00953842" w:rsidRPr="00AF408E" w:rsidRDefault="00953842" w:rsidP="0025599A">
      <w:pPr>
        <w:spacing w:after="0" w:line="240" w:lineRule="auto"/>
        <w:ind w:left="426"/>
        <w:rPr>
          <w:rFonts w:ascii="Times New Roman" w:hAnsi="Times New Roman"/>
          <w:sz w:val="24"/>
          <w:szCs w:val="24"/>
        </w:rPr>
      </w:pPr>
      <w:r w:rsidRPr="00AF408E">
        <w:rPr>
          <w:rFonts w:ascii="Times New Roman" w:hAnsi="Times New Roman"/>
          <w:sz w:val="24"/>
          <w:szCs w:val="24"/>
        </w:rPr>
        <w:t>-------------------------------   X 60</w:t>
      </w:r>
    </w:p>
    <w:p w14:paraId="39B28F4E" w14:textId="77777777" w:rsidR="00953842" w:rsidRPr="00AF408E" w:rsidRDefault="00953842" w:rsidP="0025599A">
      <w:pPr>
        <w:spacing w:after="0" w:line="240" w:lineRule="auto"/>
        <w:ind w:left="426"/>
        <w:rPr>
          <w:rFonts w:ascii="Times New Roman" w:hAnsi="Times New Roman"/>
          <w:sz w:val="24"/>
          <w:szCs w:val="24"/>
        </w:rPr>
      </w:pPr>
      <w:r w:rsidRPr="00AF408E">
        <w:rPr>
          <w:rFonts w:ascii="Times New Roman" w:hAnsi="Times New Roman"/>
          <w:sz w:val="24"/>
          <w:szCs w:val="24"/>
        </w:rPr>
        <w:t xml:space="preserve">   cena oferty badanej          </w:t>
      </w:r>
      <w:r w:rsidRPr="00AF408E">
        <w:rPr>
          <w:rFonts w:ascii="Times New Roman" w:hAnsi="Times New Roman"/>
          <w:sz w:val="24"/>
          <w:szCs w:val="24"/>
          <w:vertAlign w:val="superscript"/>
        </w:rPr>
        <w:t xml:space="preserve">  </w:t>
      </w:r>
    </w:p>
    <w:p w14:paraId="12308186" w14:textId="77777777" w:rsidR="00953842" w:rsidRPr="00AF408E" w:rsidRDefault="00953842" w:rsidP="0025599A">
      <w:pPr>
        <w:spacing w:after="0" w:line="240" w:lineRule="auto"/>
        <w:ind w:left="426"/>
        <w:rPr>
          <w:rFonts w:ascii="Times New Roman" w:hAnsi="Times New Roman"/>
          <w:sz w:val="24"/>
          <w:szCs w:val="24"/>
        </w:rPr>
      </w:pPr>
    </w:p>
    <w:p w14:paraId="69E5B184" w14:textId="77777777" w:rsidR="00953842" w:rsidRPr="0043373B" w:rsidRDefault="00953842" w:rsidP="00AD7FC1">
      <w:pPr>
        <w:spacing w:after="0" w:line="240" w:lineRule="auto"/>
        <w:ind w:left="426"/>
        <w:jc w:val="both"/>
        <w:rPr>
          <w:rFonts w:ascii="Times New Roman" w:hAnsi="Times New Roman"/>
          <w:sz w:val="24"/>
          <w:szCs w:val="24"/>
        </w:rPr>
      </w:pPr>
      <w:r w:rsidRPr="0043373B">
        <w:rPr>
          <w:rFonts w:ascii="Times New Roman" w:hAnsi="Times New Roman"/>
          <w:sz w:val="24"/>
          <w:szCs w:val="24"/>
        </w:rPr>
        <w:t xml:space="preserve">- </w:t>
      </w:r>
      <w:r w:rsidRPr="0043373B">
        <w:rPr>
          <w:rFonts w:ascii="Times New Roman" w:hAnsi="Times New Roman"/>
          <w:b/>
          <w:sz w:val="24"/>
          <w:szCs w:val="24"/>
        </w:rPr>
        <w:t>termin płatności</w:t>
      </w:r>
      <w:r w:rsidRPr="0043373B">
        <w:rPr>
          <w:rFonts w:ascii="Times New Roman" w:hAnsi="Times New Roman"/>
          <w:sz w:val="24"/>
          <w:szCs w:val="24"/>
        </w:rPr>
        <w:t xml:space="preserve"> (Wykonawca, który zaoferuje termin płatności za zrealizowane prace otrzyma liczbę punktów wg poniższych kryteriów):</w:t>
      </w:r>
    </w:p>
    <w:p w14:paraId="2BD80BDE" w14:textId="44552A93" w:rsidR="00953842" w:rsidRPr="0043373B" w:rsidRDefault="00953842" w:rsidP="00AD7FC1">
      <w:pPr>
        <w:spacing w:after="0" w:line="240" w:lineRule="auto"/>
        <w:ind w:left="426"/>
        <w:jc w:val="both"/>
        <w:rPr>
          <w:rFonts w:ascii="Times New Roman" w:hAnsi="Times New Roman"/>
          <w:sz w:val="24"/>
          <w:szCs w:val="24"/>
        </w:rPr>
      </w:pPr>
      <w:r w:rsidRPr="0043373B">
        <w:rPr>
          <w:rFonts w:ascii="Times New Roman" w:hAnsi="Times New Roman"/>
          <w:sz w:val="24"/>
          <w:szCs w:val="24"/>
        </w:rPr>
        <w:t xml:space="preserve">- 7 dni – </w:t>
      </w:r>
      <w:r w:rsidR="00543625">
        <w:rPr>
          <w:rFonts w:ascii="Times New Roman" w:hAnsi="Times New Roman"/>
          <w:sz w:val="24"/>
          <w:szCs w:val="24"/>
        </w:rPr>
        <w:t>20</w:t>
      </w:r>
      <w:r w:rsidRPr="0043373B">
        <w:rPr>
          <w:rFonts w:ascii="Times New Roman" w:hAnsi="Times New Roman"/>
          <w:sz w:val="24"/>
          <w:szCs w:val="24"/>
        </w:rPr>
        <w:t xml:space="preserve"> pkt,</w:t>
      </w:r>
    </w:p>
    <w:p w14:paraId="38EE0C3D" w14:textId="0CC00977" w:rsidR="00953842" w:rsidRPr="0043373B" w:rsidRDefault="00953842" w:rsidP="00AD7FC1">
      <w:pPr>
        <w:spacing w:after="0" w:line="240" w:lineRule="auto"/>
        <w:ind w:left="426"/>
        <w:jc w:val="both"/>
        <w:rPr>
          <w:rFonts w:ascii="Times New Roman" w:hAnsi="Times New Roman"/>
          <w:sz w:val="24"/>
          <w:szCs w:val="24"/>
        </w:rPr>
      </w:pPr>
      <w:r w:rsidRPr="0043373B">
        <w:rPr>
          <w:rFonts w:ascii="Times New Roman" w:hAnsi="Times New Roman"/>
          <w:sz w:val="24"/>
          <w:szCs w:val="24"/>
        </w:rPr>
        <w:t xml:space="preserve">- 14 dni – </w:t>
      </w:r>
      <w:r w:rsidR="00543625">
        <w:rPr>
          <w:rFonts w:ascii="Times New Roman" w:hAnsi="Times New Roman"/>
          <w:sz w:val="24"/>
          <w:szCs w:val="24"/>
        </w:rPr>
        <w:t>4</w:t>
      </w:r>
      <w:r w:rsidRPr="0043373B">
        <w:rPr>
          <w:rFonts w:ascii="Times New Roman" w:hAnsi="Times New Roman"/>
          <w:sz w:val="24"/>
          <w:szCs w:val="24"/>
        </w:rPr>
        <w:t>0 pkt</w:t>
      </w:r>
      <w:r w:rsidR="00543625">
        <w:rPr>
          <w:rFonts w:ascii="Times New Roman" w:hAnsi="Times New Roman"/>
          <w:sz w:val="24"/>
          <w:szCs w:val="24"/>
        </w:rPr>
        <w:t>.</w:t>
      </w:r>
    </w:p>
    <w:p w14:paraId="1F585A9A" w14:textId="77777777" w:rsidR="00953842" w:rsidRPr="0043373B" w:rsidRDefault="00953842" w:rsidP="00AD7FC1">
      <w:pPr>
        <w:spacing w:after="0" w:line="240" w:lineRule="auto"/>
        <w:ind w:left="426"/>
        <w:jc w:val="both"/>
        <w:rPr>
          <w:rFonts w:ascii="Times New Roman" w:hAnsi="Times New Roman"/>
          <w:sz w:val="24"/>
          <w:szCs w:val="24"/>
        </w:rPr>
      </w:pPr>
      <w:r w:rsidRPr="0043373B">
        <w:rPr>
          <w:rFonts w:ascii="Times New Roman" w:hAnsi="Times New Roman"/>
          <w:sz w:val="24"/>
          <w:szCs w:val="24"/>
        </w:rPr>
        <w:t>W sytuacji, gdy Wykonawca nie wskaże w ofercie terminu płatności, oferta zostanie uznana za ofertę z minimalnym terminem płatności.</w:t>
      </w:r>
    </w:p>
    <w:p w14:paraId="1B9882A4" w14:textId="77777777" w:rsidR="00953842" w:rsidRPr="00AF408E" w:rsidRDefault="00953842" w:rsidP="00AD7FC1">
      <w:pPr>
        <w:tabs>
          <w:tab w:val="left" w:pos="426"/>
        </w:tabs>
        <w:spacing w:after="0" w:line="240" w:lineRule="auto"/>
        <w:ind w:left="426" w:hanging="437"/>
        <w:jc w:val="both"/>
        <w:rPr>
          <w:rFonts w:ascii="Times New Roman" w:hAnsi="Times New Roman"/>
          <w:sz w:val="24"/>
          <w:szCs w:val="24"/>
        </w:rPr>
      </w:pPr>
      <w:r w:rsidRPr="00AF408E">
        <w:rPr>
          <w:rFonts w:ascii="Times New Roman" w:hAnsi="Times New Roman"/>
          <w:sz w:val="24"/>
          <w:szCs w:val="24"/>
        </w:rPr>
        <w:t xml:space="preserve">2. </w:t>
      </w:r>
      <w:r w:rsidR="00AD7FC1">
        <w:rPr>
          <w:rFonts w:ascii="Times New Roman" w:hAnsi="Times New Roman"/>
          <w:sz w:val="24"/>
          <w:szCs w:val="24"/>
        </w:rPr>
        <w:tab/>
      </w:r>
      <w:r w:rsidRPr="00AF408E">
        <w:rPr>
          <w:rFonts w:ascii="Times New Roman" w:hAnsi="Times New Roman"/>
          <w:sz w:val="24"/>
          <w:szCs w:val="24"/>
        </w:rPr>
        <w:t>W przypadku gdy Wykonawca, którego oferta została oceniona jako najkorzystniejsza, nie przedłoży na wezwanie Zamawiającego stosownych dokumentów, na skutek czego zostanie on wykluczony z postępowania lub oferta zostanie odrzucona, Zamawiający dokona ponownej oceny ofert i wezwie kolejnego Wykonawcę do złożenia stosownych dokumentów.</w:t>
      </w:r>
    </w:p>
    <w:p w14:paraId="44D88600" w14:textId="77777777" w:rsidR="00953842" w:rsidRPr="00AF408E" w:rsidRDefault="00953842" w:rsidP="00953842">
      <w:pPr>
        <w:tabs>
          <w:tab w:val="left" w:pos="69"/>
        </w:tabs>
        <w:spacing w:after="0" w:line="240" w:lineRule="auto"/>
        <w:ind w:left="-13"/>
        <w:jc w:val="both"/>
        <w:rPr>
          <w:rFonts w:ascii="Times New Roman" w:hAnsi="Times New Roman"/>
          <w:sz w:val="24"/>
          <w:szCs w:val="24"/>
        </w:rPr>
      </w:pPr>
    </w:p>
    <w:p w14:paraId="41997F39" w14:textId="77777777" w:rsidR="00953842" w:rsidRPr="00AF408E" w:rsidRDefault="00953842" w:rsidP="00953842">
      <w:pPr>
        <w:pStyle w:val="Nagwek2"/>
        <w:widowControl w:val="0"/>
        <w:numPr>
          <w:ilvl w:val="1"/>
          <w:numId w:val="0"/>
        </w:numPr>
        <w:tabs>
          <w:tab w:val="num" w:pos="576"/>
        </w:tabs>
        <w:suppressAutoHyphens/>
        <w:spacing w:before="0" w:after="0" w:line="240" w:lineRule="auto"/>
        <w:ind w:hanging="14"/>
        <w:rPr>
          <w:rFonts w:ascii="Times New Roman" w:hAnsi="Times New Roman"/>
          <w:i w:val="0"/>
          <w:iCs w:val="0"/>
          <w:sz w:val="24"/>
          <w:szCs w:val="24"/>
        </w:rPr>
      </w:pPr>
      <w:r w:rsidRPr="00AF408E">
        <w:rPr>
          <w:rFonts w:ascii="Times New Roman" w:hAnsi="Times New Roman"/>
          <w:i w:val="0"/>
          <w:sz w:val="24"/>
          <w:szCs w:val="24"/>
        </w:rPr>
        <w:t xml:space="preserve">XIV. </w:t>
      </w:r>
      <w:r w:rsidRPr="00AF408E">
        <w:rPr>
          <w:rFonts w:ascii="Times New Roman" w:hAnsi="Times New Roman"/>
          <w:i w:val="0"/>
          <w:iCs w:val="0"/>
          <w:sz w:val="24"/>
          <w:szCs w:val="24"/>
        </w:rPr>
        <w:t>Informacje o formalnościach, jakie powinny zostać dopełnione po wyborze oferty w celu zawarcia umowy w sprawie zamówienia publicznego:</w:t>
      </w:r>
    </w:p>
    <w:p w14:paraId="38B283A7" w14:textId="77777777" w:rsidR="00953842" w:rsidRPr="00AF408E" w:rsidRDefault="00953842" w:rsidP="00953842">
      <w:pPr>
        <w:spacing w:after="0" w:line="240" w:lineRule="auto"/>
        <w:jc w:val="both"/>
        <w:rPr>
          <w:rFonts w:ascii="Times New Roman" w:hAnsi="Times New Roman"/>
          <w:sz w:val="24"/>
          <w:szCs w:val="24"/>
        </w:rPr>
      </w:pPr>
      <w:r w:rsidRPr="00AF408E">
        <w:rPr>
          <w:rFonts w:ascii="Times New Roman" w:hAnsi="Times New Roman"/>
          <w:sz w:val="24"/>
          <w:szCs w:val="24"/>
        </w:rPr>
        <w:t>Zamawiający po ogłoszeniu wyniku postępowania i po upływie terminu na wniesienie odwołania, zawiadomi wykonawcę o terminie i miejscu podpisania umowy.</w:t>
      </w:r>
    </w:p>
    <w:p w14:paraId="33715E42" w14:textId="77777777" w:rsidR="00953842" w:rsidRPr="00AF408E" w:rsidRDefault="00953842" w:rsidP="00953842">
      <w:pPr>
        <w:spacing w:after="0" w:line="240" w:lineRule="auto"/>
        <w:jc w:val="both"/>
        <w:rPr>
          <w:rFonts w:ascii="Times New Roman" w:hAnsi="Times New Roman"/>
          <w:sz w:val="24"/>
          <w:szCs w:val="24"/>
        </w:rPr>
      </w:pPr>
    </w:p>
    <w:p w14:paraId="1F39D37C" w14:textId="77777777" w:rsidR="00953842" w:rsidRPr="00AF408E" w:rsidRDefault="00953842" w:rsidP="00953842">
      <w:pPr>
        <w:pStyle w:val="Tekstpodstawowy"/>
        <w:spacing w:after="0" w:line="240" w:lineRule="auto"/>
        <w:rPr>
          <w:rFonts w:ascii="Times New Roman" w:hAnsi="Times New Roman"/>
          <w:sz w:val="24"/>
          <w:szCs w:val="24"/>
        </w:rPr>
      </w:pPr>
      <w:r w:rsidRPr="00AF408E">
        <w:rPr>
          <w:rFonts w:ascii="Times New Roman" w:hAnsi="Times New Roman"/>
          <w:b/>
          <w:bCs/>
          <w:sz w:val="24"/>
          <w:szCs w:val="24"/>
        </w:rPr>
        <w:t>XV. Wymagania dotyczące zabezpieczenie należytego wykonania umowy:</w:t>
      </w:r>
    </w:p>
    <w:p w14:paraId="0872F6CB" w14:textId="77777777" w:rsidR="00953842" w:rsidRPr="00AF408E" w:rsidRDefault="00953842" w:rsidP="00953842">
      <w:pPr>
        <w:spacing w:after="0" w:line="240" w:lineRule="auto"/>
        <w:jc w:val="both"/>
        <w:rPr>
          <w:rFonts w:ascii="Times New Roman" w:hAnsi="Times New Roman"/>
          <w:sz w:val="24"/>
          <w:szCs w:val="24"/>
        </w:rPr>
      </w:pPr>
      <w:r w:rsidRPr="00AF408E">
        <w:rPr>
          <w:rFonts w:ascii="Times New Roman" w:hAnsi="Times New Roman"/>
          <w:sz w:val="24"/>
          <w:szCs w:val="24"/>
        </w:rPr>
        <w:t>Zamawiający nie przewiduje wniesienie zabezpieczenia należytego wykonania umowy.</w:t>
      </w:r>
    </w:p>
    <w:p w14:paraId="3D728CCF" w14:textId="77777777" w:rsidR="00953842" w:rsidRPr="00AF408E" w:rsidRDefault="00953842" w:rsidP="00953842">
      <w:pPr>
        <w:tabs>
          <w:tab w:val="left" w:pos="69"/>
        </w:tabs>
        <w:spacing w:after="0" w:line="240" w:lineRule="auto"/>
        <w:ind w:left="-13"/>
        <w:jc w:val="both"/>
        <w:rPr>
          <w:rFonts w:ascii="Times New Roman" w:hAnsi="Times New Roman"/>
          <w:sz w:val="24"/>
          <w:szCs w:val="24"/>
        </w:rPr>
      </w:pPr>
    </w:p>
    <w:p w14:paraId="6E90AA7A" w14:textId="77777777" w:rsidR="00953842" w:rsidRPr="00AF408E" w:rsidRDefault="00953842" w:rsidP="00953842">
      <w:pPr>
        <w:pStyle w:val="Akapitzlist"/>
        <w:autoSpaceDN/>
        <w:ind w:left="0"/>
        <w:jc w:val="both"/>
        <w:textAlignment w:val="auto"/>
        <w:rPr>
          <w:rFonts w:cs="Times New Roman"/>
          <w:kern w:val="1"/>
          <w:lang w:eastAsia="hi-IN"/>
        </w:rPr>
      </w:pPr>
      <w:r w:rsidRPr="00AF408E">
        <w:rPr>
          <w:rFonts w:cs="Times New Roman"/>
          <w:b/>
          <w:kern w:val="1"/>
          <w:lang w:eastAsia="hi-IN"/>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EE8FCE3" w14:textId="77777777" w:rsidR="00953842" w:rsidRPr="00AF408E" w:rsidRDefault="00953842" w:rsidP="00AD7FC1">
      <w:pPr>
        <w:pStyle w:val="Akapitzlist"/>
        <w:numPr>
          <w:ilvl w:val="3"/>
          <w:numId w:val="3"/>
        </w:numPr>
        <w:tabs>
          <w:tab w:val="clear" w:pos="1800"/>
          <w:tab w:val="left" w:pos="426"/>
        </w:tabs>
        <w:autoSpaceDN/>
        <w:ind w:left="426" w:hanging="426"/>
        <w:jc w:val="both"/>
        <w:textAlignment w:val="auto"/>
        <w:rPr>
          <w:rFonts w:cs="Times New Roman"/>
        </w:rPr>
      </w:pPr>
      <w:r w:rsidRPr="00AF408E">
        <w:rPr>
          <w:rFonts w:cs="Times New Roman"/>
          <w:kern w:val="1"/>
          <w:lang w:eastAsia="hi-IN"/>
        </w:rPr>
        <w:t xml:space="preserve">Wzór umowy </w:t>
      </w:r>
      <w:r w:rsidRPr="00AF408E">
        <w:rPr>
          <w:rFonts w:cs="Times New Roman"/>
          <w:b/>
          <w:kern w:val="1"/>
          <w:lang w:eastAsia="hi-IN"/>
        </w:rPr>
        <w:t>stanowi załącznik nr 6 do SIWZ</w:t>
      </w:r>
      <w:r w:rsidRPr="00AF408E">
        <w:rPr>
          <w:rFonts w:cs="Times New Roman"/>
          <w:kern w:val="1"/>
          <w:lang w:eastAsia="hi-IN"/>
        </w:rPr>
        <w:t>.</w:t>
      </w:r>
    </w:p>
    <w:p w14:paraId="0B3A5FF8" w14:textId="77777777" w:rsidR="00953842" w:rsidRPr="00AF408E" w:rsidRDefault="00953842" w:rsidP="00AD7FC1">
      <w:pPr>
        <w:pStyle w:val="Akapitzlist"/>
        <w:numPr>
          <w:ilvl w:val="2"/>
          <w:numId w:val="3"/>
        </w:numPr>
        <w:tabs>
          <w:tab w:val="clear" w:pos="1440"/>
          <w:tab w:val="left" w:pos="426"/>
        </w:tabs>
        <w:autoSpaceDN/>
        <w:ind w:left="426" w:hanging="426"/>
        <w:jc w:val="both"/>
        <w:textAlignment w:val="auto"/>
        <w:rPr>
          <w:rFonts w:cs="Times New Roman"/>
        </w:rPr>
      </w:pPr>
      <w:r w:rsidRPr="00AF408E">
        <w:rPr>
          <w:rFonts w:cs="Times New Roman"/>
        </w:rPr>
        <w:t>Zmiana Umowy jest możliwa w następujących przypadkach:</w:t>
      </w:r>
    </w:p>
    <w:p w14:paraId="598055DA" w14:textId="77777777" w:rsidR="00953842" w:rsidRPr="00AF408E" w:rsidRDefault="00953842" w:rsidP="00DB56CB">
      <w:pPr>
        <w:pStyle w:val="Tekstpodstawowywcity"/>
        <w:widowControl w:val="0"/>
        <w:autoSpaceDE w:val="0"/>
        <w:spacing w:after="0" w:line="240" w:lineRule="auto"/>
        <w:ind w:left="851" w:hanging="284"/>
        <w:jc w:val="both"/>
        <w:rPr>
          <w:rFonts w:ascii="Times New Roman" w:hAnsi="Times New Roman"/>
          <w:sz w:val="24"/>
          <w:szCs w:val="24"/>
        </w:rPr>
      </w:pPr>
      <w:r w:rsidRPr="00AF408E">
        <w:rPr>
          <w:rFonts w:ascii="Times New Roman" w:hAnsi="Times New Roman"/>
          <w:sz w:val="24"/>
          <w:szCs w:val="24"/>
        </w:rPr>
        <w:t>a) ustawowej zmiany stawki VAT w okresie realizacji umowy – dotyczy wynagrodzenia za roboty, których nie zafakturowano na dzień wejścia w życie przepisów o zmianie VAT,</w:t>
      </w:r>
    </w:p>
    <w:p w14:paraId="2B6A8535" w14:textId="77777777" w:rsidR="00953842" w:rsidRPr="00AF408E" w:rsidRDefault="00133AAF" w:rsidP="00DB56CB">
      <w:pPr>
        <w:pStyle w:val="Tekstpodstawowywcity"/>
        <w:widowControl w:val="0"/>
        <w:autoSpaceDE w:val="0"/>
        <w:spacing w:after="0" w:line="240" w:lineRule="auto"/>
        <w:ind w:left="851" w:hanging="284"/>
        <w:jc w:val="both"/>
        <w:rPr>
          <w:rFonts w:ascii="Times New Roman" w:hAnsi="Times New Roman"/>
          <w:sz w:val="24"/>
          <w:szCs w:val="24"/>
        </w:rPr>
      </w:pPr>
      <w:r>
        <w:rPr>
          <w:rFonts w:ascii="Times New Roman" w:hAnsi="Times New Roman"/>
          <w:sz w:val="24"/>
          <w:szCs w:val="24"/>
        </w:rPr>
        <w:t>b</w:t>
      </w:r>
      <w:r w:rsidR="00953842" w:rsidRPr="00AF408E">
        <w:rPr>
          <w:rFonts w:ascii="Times New Roman" w:hAnsi="Times New Roman"/>
          <w:sz w:val="24"/>
          <w:szCs w:val="24"/>
        </w:rPr>
        <w:t>) zmiany osób reprezentujących, pod warunkiem wcześniejszego powiadomienia i akceptacji drugiej strony, w przypadku śmierci, choroby lub innych zdarzeń losowych, lub jeżeli zmiana stanie się konieczna z jakichkolwiek innych przyczyn niezależnych od Zamawiającego lub Wykonawcy (np. rezygnacja, itp.).</w:t>
      </w:r>
    </w:p>
    <w:p w14:paraId="30850325" w14:textId="77777777" w:rsidR="00953842" w:rsidRPr="00AF408E" w:rsidRDefault="00953842" w:rsidP="00953842">
      <w:pPr>
        <w:spacing w:after="0" w:line="240" w:lineRule="auto"/>
        <w:jc w:val="both"/>
        <w:rPr>
          <w:rFonts w:ascii="Times New Roman" w:hAnsi="Times New Roman"/>
          <w:sz w:val="24"/>
          <w:szCs w:val="24"/>
        </w:rPr>
      </w:pPr>
      <w:r w:rsidRPr="00AF408E">
        <w:rPr>
          <w:rFonts w:ascii="Times New Roman" w:hAnsi="Times New Roman"/>
          <w:sz w:val="24"/>
          <w:szCs w:val="24"/>
        </w:rPr>
        <w:t>Powyższe postanowienia stanowią katalog zmian, na które Zamawiający może wyrazić zgodę, jednocześnie nie stanowią one zobowiązania Zamawiającego na ich wprowadzenie.</w:t>
      </w:r>
    </w:p>
    <w:p w14:paraId="79D66174" w14:textId="2C19FC3C" w:rsidR="00953842" w:rsidRDefault="00953842" w:rsidP="00953842">
      <w:pPr>
        <w:tabs>
          <w:tab w:val="left" w:pos="69"/>
        </w:tabs>
        <w:spacing w:after="0" w:line="240" w:lineRule="auto"/>
        <w:ind w:left="-13"/>
        <w:jc w:val="both"/>
        <w:rPr>
          <w:rFonts w:ascii="Times New Roman" w:hAnsi="Times New Roman"/>
          <w:sz w:val="24"/>
          <w:szCs w:val="24"/>
        </w:rPr>
      </w:pPr>
    </w:p>
    <w:p w14:paraId="7BEE5566" w14:textId="014F2577" w:rsidR="00EF610B" w:rsidRDefault="00EF610B" w:rsidP="00953842">
      <w:pPr>
        <w:tabs>
          <w:tab w:val="left" w:pos="69"/>
        </w:tabs>
        <w:spacing w:after="0" w:line="240" w:lineRule="auto"/>
        <w:ind w:left="-13"/>
        <w:jc w:val="both"/>
        <w:rPr>
          <w:rFonts w:ascii="Times New Roman" w:hAnsi="Times New Roman"/>
          <w:sz w:val="24"/>
          <w:szCs w:val="24"/>
        </w:rPr>
      </w:pPr>
    </w:p>
    <w:p w14:paraId="545D0000" w14:textId="77777777" w:rsidR="00EF610B" w:rsidRPr="00AF408E" w:rsidRDefault="00EF610B" w:rsidP="00953842">
      <w:pPr>
        <w:tabs>
          <w:tab w:val="left" w:pos="69"/>
        </w:tabs>
        <w:spacing w:after="0" w:line="240" w:lineRule="auto"/>
        <w:ind w:left="-13"/>
        <w:jc w:val="both"/>
        <w:rPr>
          <w:rFonts w:ascii="Times New Roman" w:hAnsi="Times New Roman"/>
          <w:sz w:val="24"/>
          <w:szCs w:val="24"/>
        </w:rPr>
      </w:pPr>
    </w:p>
    <w:p w14:paraId="30659621" w14:textId="77777777" w:rsidR="00953842" w:rsidRPr="00AF408E" w:rsidRDefault="00953842" w:rsidP="00953842">
      <w:pPr>
        <w:pStyle w:val="Nagwek2"/>
        <w:widowControl w:val="0"/>
        <w:numPr>
          <w:ilvl w:val="1"/>
          <w:numId w:val="0"/>
        </w:numPr>
        <w:tabs>
          <w:tab w:val="num" w:pos="576"/>
        </w:tabs>
        <w:suppressAutoHyphens/>
        <w:spacing w:before="0" w:after="0" w:line="240" w:lineRule="auto"/>
        <w:ind w:left="-14" w:firstLine="14"/>
        <w:jc w:val="both"/>
        <w:rPr>
          <w:rFonts w:ascii="Times New Roman" w:hAnsi="Times New Roman"/>
          <w:sz w:val="24"/>
          <w:szCs w:val="24"/>
        </w:rPr>
      </w:pPr>
      <w:r w:rsidRPr="00AF408E">
        <w:rPr>
          <w:rFonts w:ascii="Times New Roman" w:hAnsi="Times New Roman"/>
          <w:i w:val="0"/>
          <w:sz w:val="24"/>
          <w:szCs w:val="24"/>
        </w:rPr>
        <w:lastRenderedPageBreak/>
        <w:t>XVII. Pouczenie o środkach ochrony prawnej przysługujących wykonawcy w toku postępowania o udzielenie zamówienia.</w:t>
      </w:r>
    </w:p>
    <w:p w14:paraId="443D348C" w14:textId="77777777" w:rsidR="00953842" w:rsidRPr="00AF408E" w:rsidRDefault="00953842" w:rsidP="00DB56CB">
      <w:pPr>
        <w:spacing w:after="0" w:line="240" w:lineRule="auto"/>
        <w:jc w:val="both"/>
        <w:rPr>
          <w:rFonts w:ascii="Times New Roman" w:hAnsi="Times New Roman"/>
          <w:b/>
          <w:bCs/>
          <w:sz w:val="24"/>
          <w:szCs w:val="24"/>
        </w:rPr>
      </w:pPr>
      <w:r w:rsidRPr="00AF408E">
        <w:rPr>
          <w:rFonts w:ascii="Times New Roman" w:hAnsi="Times New Roman"/>
          <w:sz w:val="24"/>
          <w:szCs w:val="24"/>
        </w:rPr>
        <w:t>Wykonawcy przysługują środki ochrony prawnej zgodnie z postanowieniami działu VI PZP.</w:t>
      </w:r>
    </w:p>
    <w:p w14:paraId="7B15C06A" w14:textId="77777777" w:rsidR="00953842" w:rsidRDefault="00953842" w:rsidP="00DB56CB">
      <w:pPr>
        <w:tabs>
          <w:tab w:val="left" w:pos="69"/>
        </w:tabs>
        <w:spacing w:after="0" w:line="240" w:lineRule="auto"/>
        <w:ind w:left="-13"/>
        <w:jc w:val="both"/>
        <w:rPr>
          <w:rFonts w:ascii="Times New Roman" w:hAnsi="Times New Roman"/>
          <w:sz w:val="24"/>
          <w:szCs w:val="24"/>
        </w:rPr>
      </w:pPr>
    </w:p>
    <w:p w14:paraId="0C838F62" w14:textId="77777777" w:rsidR="00DB56CB" w:rsidRPr="00DB56CB" w:rsidRDefault="00DB56CB" w:rsidP="00DB56CB">
      <w:pPr>
        <w:pStyle w:val="Teksttreci30"/>
        <w:shd w:val="clear" w:color="auto" w:fill="auto"/>
        <w:tabs>
          <w:tab w:val="left" w:pos="670"/>
        </w:tabs>
        <w:spacing w:after="0" w:line="240" w:lineRule="auto"/>
        <w:ind w:firstLine="0"/>
        <w:jc w:val="left"/>
        <w:rPr>
          <w:rFonts w:ascii="Times New Roman" w:hAnsi="Times New Roman" w:cs="Times New Roman"/>
          <w:sz w:val="24"/>
          <w:szCs w:val="24"/>
        </w:rPr>
      </w:pPr>
      <w:r w:rsidRPr="00DB56CB">
        <w:rPr>
          <w:rFonts w:ascii="Times New Roman" w:hAnsi="Times New Roman" w:cs="Times New Roman"/>
          <w:sz w:val="24"/>
          <w:szCs w:val="24"/>
        </w:rPr>
        <w:t>XVIII. Maksymalna liczba Wykonawców, z którymi Zamawiający zawrze umowę ramową, jeżeli Zamawiający przewiduje zawarcie umowy ramowej:</w:t>
      </w:r>
    </w:p>
    <w:p w14:paraId="2E20533B" w14:textId="77777777" w:rsidR="00DB56CB" w:rsidRPr="00DB56CB" w:rsidRDefault="00DB56CB" w:rsidP="00DB56CB">
      <w:pPr>
        <w:pStyle w:val="Teksttreci20"/>
        <w:shd w:val="clear" w:color="auto" w:fill="auto"/>
        <w:spacing w:line="240" w:lineRule="auto"/>
        <w:ind w:firstLine="0"/>
        <w:jc w:val="both"/>
        <w:rPr>
          <w:rFonts w:ascii="Times New Roman" w:hAnsi="Times New Roman" w:cs="Times New Roman"/>
          <w:sz w:val="24"/>
          <w:szCs w:val="24"/>
        </w:rPr>
      </w:pPr>
      <w:r w:rsidRPr="00DB56CB">
        <w:rPr>
          <w:rFonts w:ascii="Times New Roman" w:hAnsi="Times New Roman" w:cs="Times New Roman"/>
          <w:sz w:val="24"/>
          <w:szCs w:val="24"/>
        </w:rPr>
        <w:t>Zamawiający nie prowadzi postępowania w celu zawarcia umowy ramowej.</w:t>
      </w:r>
    </w:p>
    <w:p w14:paraId="2925D3DB" w14:textId="77777777" w:rsidR="00DB56CB" w:rsidRPr="00AF408E" w:rsidRDefault="00DB56CB" w:rsidP="00DB56CB">
      <w:pPr>
        <w:tabs>
          <w:tab w:val="left" w:pos="69"/>
        </w:tabs>
        <w:spacing w:after="0" w:line="240" w:lineRule="auto"/>
        <w:ind w:left="-13"/>
        <w:jc w:val="both"/>
        <w:rPr>
          <w:rFonts w:ascii="Times New Roman" w:hAnsi="Times New Roman"/>
          <w:sz w:val="24"/>
          <w:szCs w:val="24"/>
        </w:rPr>
      </w:pPr>
    </w:p>
    <w:p w14:paraId="2B3D2EBC" w14:textId="77777777" w:rsidR="00953842" w:rsidRPr="00AF408E" w:rsidRDefault="00953842" w:rsidP="00DB56CB">
      <w:pPr>
        <w:spacing w:after="0" w:line="240" w:lineRule="auto"/>
        <w:jc w:val="both"/>
        <w:rPr>
          <w:rFonts w:ascii="Times New Roman" w:hAnsi="Times New Roman"/>
          <w:sz w:val="24"/>
          <w:szCs w:val="24"/>
        </w:rPr>
      </w:pPr>
      <w:r w:rsidRPr="00AF408E">
        <w:rPr>
          <w:rFonts w:ascii="Times New Roman" w:hAnsi="Times New Roman"/>
          <w:b/>
          <w:bCs/>
          <w:sz w:val="24"/>
          <w:szCs w:val="24"/>
        </w:rPr>
        <w:t>XI</w:t>
      </w:r>
      <w:r w:rsidR="00DB56CB">
        <w:rPr>
          <w:rFonts w:ascii="Times New Roman" w:hAnsi="Times New Roman"/>
          <w:b/>
          <w:bCs/>
          <w:sz w:val="24"/>
          <w:szCs w:val="24"/>
        </w:rPr>
        <w:t>X</w:t>
      </w:r>
      <w:r w:rsidRPr="00AF408E">
        <w:rPr>
          <w:rFonts w:ascii="Times New Roman" w:hAnsi="Times New Roman"/>
          <w:b/>
          <w:bCs/>
          <w:sz w:val="24"/>
          <w:szCs w:val="24"/>
        </w:rPr>
        <w:t>. Informacja o przewidywanych zamówieniach, o których mowa w art. 67 ust. 1 pkt 6 i 7 lub art 134 ust. 6 pkt 3, jeżeli Zamawiający przewiduje udzielenie takich zamówień.</w:t>
      </w:r>
    </w:p>
    <w:p w14:paraId="6536A249" w14:textId="77777777" w:rsidR="00953842" w:rsidRDefault="00953842" w:rsidP="00953842">
      <w:pPr>
        <w:pStyle w:val="Textbody"/>
        <w:spacing w:after="0"/>
        <w:jc w:val="both"/>
        <w:rPr>
          <w:rFonts w:cs="Times New Roman"/>
        </w:rPr>
      </w:pPr>
      <w:r w:rsidRPr="00AF408E">
        <w:rPr>
          <w:rFonts w:cs="Times New Roman"/>
        </w:rPr>
        <w:t>Zamawiający nie przewiduje możliwości udzielenia zamówień, o których mowa w art. 67 ust.1 pkt. 6 i 7 PZP.</w:t>
      </w:r>
    </w:p>
    <w:p w14:paraId="7BFCA900" w14:textId="77777777" w:rsidR="00DB56CB" w:rsidRPr="00DB56CB" w:rsidRDefault="00DB56CB" w:rsidP="00DB56CB">
      <w:pPr>
        <w:pStyle w:val="Teksttreci30"/>
        <w:shd w:val="clear" w:color="auto" w:fill="auto"/>
        <w:tabs>
          <w:tab w:val="left" w:pos="610"/>
        </w:tabs>
        <w:spacing w:after="0" w:line="252" w:lineRule="exact"/>
        <w:ind w:firstLine="0"/>
        <w:jc w:val="both"/>
        <w:rPr>
          <w:rFonts w:ascii="Times New Roman" w:eastAsia="SimSun" w:hAnsi="Times New Roman" w:cs="Times New Roman"/>
          <w:bCs w:val="0"/>
          <w:kern w:val="3"/>
          <w:sz w:val="24"/>
          <w:szCs w:val="24"/>
          <w:lang w:eastAsia="zh-CN" w:bidi="hi-IN"/>
        </w:rPr>
      </w:pPr>
    </w:p>
    <w:p w14:paraId="26EC6714" w14:textId="77777777" w:rsidR="00DB56CB" w:rsidRPr="00DB56CB" w:rsidRDefault="00DB56CB" w:rsidP="00923AC3">
      <w:pPr>
        <w:pStyle w:val="Teksttreci30"/>
        <w:shd w:val="clear" w:color="auto" w:fill="auto"/>
        <w:tabs>
          <w:tab w:val="left" w:pos="610"/>
        </w:tabs>
        <w:spacing w:after="0" w:line="252" w:lineRule="exact"/>
        <w:ind w:firstLine="0"/>
        <w:jc w:val="both"/>
        <w:rPr>
          <w:rFonts w:ascii="Times New Roman" w:hAnsi="Times New Roman" w:cs="Times New Roman"/>
          <w:sz w:val="24"/>
          <w:szCs w:val="24"/>
        </w:rPr>
      </w:pPr>
      <w:r w:rsidRPr="00DB56CB">
        <w:rPr>
          <w:rFonts w:ascii="Times New Roman" w:hAnsi="Times New Roman" w:cs="Times New Roman"/>
          <w:sz w:val="24"/>
          <w:szCs w:val="24"/>
        </w:rPr>
        <w:t>XX. Informacje dodatkowe dotyczące wysokości zwrotu kosztów udziału w postępowaniu,</w:t>
      </w:r>
      <w:r>
        <w:rPr>
          <w:rFonts w:ascii="Times New Roman" w:hAnsi="Times New Roman" w:cs="Times New Roman"/>
          <w:sz w:val="24"/>
          <w:szCs w:val="24"/>
        </w:rPr>
        <w:t xml:space="preserve"> </w:t>
      </w:r>
      <w:r w:rsidRPr="00DB56CB">
        <w:rPr>
          <w:rFonts w:ascii="Times New Roman" w:hAnsi="Times New Roman" w:cs="Times New Roman"/>
          <w:sz w:val="24"/>
          <w:szCs w:val="24"/>
        </w:rPr>
        <w:t>jeżeli zamawiający przewiduje ich zwrot oraz aukcji elektronicznej, jeżeli zamawiający</w:t>
      </w:r>
      <w:r w:rsidR="00923AC3">
        <w:rPr>
          <w:rFonts w:ascii="Times New Roman" w:hAnsi="Times New Roman" w:cs="Times New Roman"/>
          <w:sz w:val="24"/>
          <w:szCs w:val="24"/>
        </w:rPr>
        <w:t xml:space="preserve"> </w:t>
      </w:r>
      <w:r w:rsidRPr="00DB56CB">
        <w:rPr>
          <w:rFonts w:ascii="Times New Roman" w:hAnsi="Times New Roman" w:cs="Times New Roman"/>
          <w:sz w:val="24"/>
          <w:szCs w:val="24"/>
        </w:rPr>
        <w:t>przewiduje aukcję elektroniczną:</w:t>
      </w:r>
    </w:p>
    <w:p w14:paraId="563B2A54" w14:textId="77777777" w:rsidR="00DB56CB" w:rsidRPr="00DB56CB" w:rsidRDefault="00DB56CB" w:rsidP="00923AC3">
      <w:pPr>
        <w:pStyle w:val="Teksttreci20"/>
        <w:numPr>
          <w:ilvl w:val="0"/>
          <w:numId w:val="12"/>
        </w:numPr>
        <w:shd w:val="clear" w:color="auto" w:fill="auto"/>
        <w:tabs>
          <w:tab w:val="left" w:pos="426"/>
        </w:tabs>
        <w:spacing w:line="252" w:lineRule="exact"/>
        <w:ind w:left="426" w:hanging="426"/>
        <w:jc w:val="both"/>
        <w:rPr>
          <w:rFonts w:ascii="Times New Roman" w:hAnsi="Times New Roman" w:cs="Times New Roman"/>
          <w:sz w:val="24"/>
          <w:szCs w:val="24"/>
        </w:rPr>
      </w:pPr>
      <w:r w:rsidRPr="00DB56CB">
        <w:rPr>
          <w:rFonts w:ascii="Times New Roman" w:hAnsi="Times New Roman" w:cs="Times New Roman"/>
          <w:sz w:val="24"/>
          <w:szCs w:val="24"/>
        </w:rPr>
        <w:t>Wszystkie koszty związane z uczestnictwem w postępowaniu, w szczególności z przygotowaniem i złożeniem ofert ponosi Wykonawca składający ofertę.</w:t>
      </w:r>
    </w:p>
    <w:p w14:paraId="36D3BDF8" w14:textId="77777777" w:rsidR="00DB56CB" w:rsidRPr="00923AC3" w:rsidRDefault="00DB56CB" w:rsidP="00923AC3">
      <w:pPr>
        <w:pStyle w:val="Teksttreci20"/>
        <w:numPr>
          <w:ilvl w:val="0"/>
          <w:numId w:val="12"/>
        </w:numPr>
        <w:shd w:val="clear" w:color="auto" w:fill="auto"/>
        <w:tabs>
          <w:tab w:val="left" w:pos="426"/>
        </w:tabs>
        <w:spacing w:after="44" w:line="220" w:lineRule="exact"/>
        <w:ind w:left="426" w:hanging="426"/>
        <w:jc w:val="both"/>
        <w:rPr>
          <w:rFonts w:ascii="Times New Roman" w:hAnsi="Times New Roman" w:cs="Times New Roman"/>
          <w:sz w:val="24"/>
          <w:szCs w:val="24"/>
        </w:rPr>
      </w:pPr>
      <w:r w:rsidRPr="00DB56CB">
        <w:rPr>
          <w:rFonts w:ascii="Times New Roman" w:hAnsi="Times New Roman" w:cs="Times New Roman"/>
          <w:sz w:val="24"/>
          <w:szCs w:val="24"/>
        </w:rPr>
        <w:t>Zamawiający nie przewiduje zwrotu kosztów udziału w postępowaniu.</w:t>
      </w:r>
    </w:p>
    <w:p w14:paraId="742BAAAF" w14:textId="77777777" w:rsidR="00923AC3" w:rsidRDefault="00923AC3" w:rsidP="00923AC3">
      <w:pPr>
        <w:pStyle w:val="Teksttreci30"/>
        <w:shd w:val="clear" w:color="auto" w:fill="auto"/>
        <w:tabs>
          <w:tab w:val="left" w:pos="580"/>
        </w:tabs>
        <w:spacing w:after="111" w:line="220" w:lineRule="exact"/>
        <w:ind w:firstLine="0"/>
        <w:jc w:val="both"/>
        <w:rPr>
          <w:rFonts w:ascii="Times New Roman" w:eastAsia="SimSun" w:hAnsi="Times New Roman" w:cs="Times New Roman"/>
          <w:bCs w:val="0"/>
          <w:kern w:val="3"/>
          <w:sz w:val="24"/>
          <w:szCs w:val="24"/>
          <w:lang w:eastAsia="zh-CN" w:bidi="hi-IN"/>
        </w:rPr>
      </w:pPr>
    </w:p>
    <w:p w14:paraId="4A3FE260" w14:textId="77777777" w:rsidR="00953842" w:rsidRPr="00B61D1E" w:rsidRDefault="00953842" w:rsidP="00953842">
      <w:pPr>
        <w:spacing w:after="0" w:line="240" w:lineRule="auto"/>
        <w:rPr>
          <w:rFonts w:ascii="Times New Roman" w:hAnsi="Times New Roman"/>
          <w:sz w:val="24"/>
          <w:szCs w:val="24"/>
        </w:rPr>
      </w:pPr>
      <w:r w:rsidRPr="00B61D1E">
        <w:rPr>
          <w:rFonts w:ascii="Times New Roman" w:hAnsi="Times New Roman"/>
          <w:b/>
          <w:bCs/>
          <w:sz w:val="24"/>
          <w:szCs w:val="24"/>
        </w:rPr>
        <w:t>Załączniki:</w:t>
      </w:r>
    </w:p>
    <w:p w14:paraId="0FDC5ECF" w14:textId="77777777" w:rsidR="00953842" w:rsidRPr="00B61D1E" w:rsidRDefault="00953842" w:rsidP="00AD7FC1">
      <w:pPr>
        <w:pStyle w:val="Nagwek1"/>
        <w:ind w:left="426"/>
        <w:jc w:val="both"/>
        <w:rPr>
          <w:rFonts w:cs="Times New Roman"/>
          <w:sz w:val="24"/>
        </w:rPr>
      </w:pPr>
      <w:r w:rsidRPr="00B61D1E">
        <w:rPr>
          <w:rFonts w:cs="Times New Roman"/>
          <w:sz w:val="24"/>
        </w:rPr>
        <w:t xml:space="preserve">Nr 1 - </w:t>
      </w:r>
      <w:r w:rsidRPr="00B61D1E">
        <w:rPr>
          <w:rFonts w:cs="Times New Roman"/>
          <w:b w:val="0"/>
          <w:sz w:val="24"/>
        </w:rPr>
        <w:t>Formularz ofertowy</w:t>
      </w:r>
    </w:p>
    <w:p w14:paraId="142DEE30" w14:textId="77777777" w:rsidR="00953842" w:rsidRPr="00B61D1E" w:rsidRDefault="00953842" w:rsidP="00AD7FC1">
      <w:pPr>
        <w:pStyle w:val="Nagwek1"/>
        <w:ind w:left="426"/>
        <w:jc w:val="both"/>
        <w:rPr>
          <w:rFonts w:cs="Times New Roman"/>
          <w:b w:val="0"/>
          <w:sz w:val="24"/>
        </w:rPr>
      </w:pPr>
      <w:r w:rsidRPr="00B61D1E">
        <w:rPr>
          <w:rFonts w:cs="Times New Roman"/>
          <w:sz w:val="24"/>
        </w:rPr>
        <w:t xml:space="preserve">Nr 2 - </w:t>
      </w:r>
      <w:r w:rsidRPr="00B61D1E">
        <w:rPr>
          <w:rFonts w:cs="Times New Roman"/>
          <w:b w:val="0"/>
          <w:sz w:val="24"/>
        </w:rPr>
        <w:t xml:space="preserve">Oświadczenie </w:t>
      </w:r>
      <w:r w:rsidRPr="00B61D1E">
        <w:rPr>
          <w:rFonts w:cs="Times New Roman"/>
          <w:b w:val="0"/>
          <w:bCs w:val="0"/>
          <w:sz w:val="24"/>
        </w:rPr>
        <w:t>dot. spełnianie warunków udziału w postępowaniu</w:t>
      </w:r>
    </w:p>
    <w:p w14:paraId="411769C0" w14:textId="77777777" w:rsidR="00953842" w:rsidRPr="00B61D1E" w:rsidRDefault="00953842" w:rsidP="00AD7FC1">
      <w:pPr>
        <w:spacing w:after="0" w:line="240" w:lineRule="auto"/>
        <w:ind w:left="426"/>
        <w:jc w:val="both"/>
        <w:rPr>
          <w:rFonts w:ascii="Times New Roman" w:hAnsi="Times New Roman"/>
          <w:sz w:val="24"/>
          <w:szCs w:val="24"/>
        </w:rPr>
      </w:pPr>
      <w:r w:rsidRPr="00B61D1E">
        <w:rPr>
          <w:rFonts w:ascii="Times New Roman" w:hAnsi="Times New Roman"/>
          <w:b/>
          <w:sz w:val="24"/>
          <w:szCs w:val="24"/>
        </w:rPr>
        <w:t>Nr 3</w:t>
      </w:r>
      <w:r w:rsidRPr="00B61D1E">
        <w:rPr>
          <w:rFonts w:ascii="Times New Roman" w:hAnsi="Times New Roman"/>
          <w:sz w:val="24"/>
          <w:szCs w:val="24"/>
        </w:rPr>
        <w:t xml:space="preserve"> - Oświadczenie </w:t>
      </w:r>
      <w:r w:rsidRPr="00B61D1E">
        <w:rPr>
          <w:rFonts w:ascii="Times New Roman" w:hAnsi="Times New Roman"/>
          <w:bCs/>
          <w:sz w:val="24"/>
          <w:szCs w:val="24"/>
        </w:rPr>
        <w:t>dot. nie podleganiu wykluczeniu z postepowania</w:t>
      </w:r>
    </w:p>
    <w:p w14:paraId="3A40BB13" w14:textId="77777777" w:rsidR="00953842" w:rsidRPr="00B61D1E" w:rsidRDefault="00953842" w:rsidP="00AD7FC1">
      <w:pPr>
        <w:spacing w:after="0" w:line="240" w:lineRule="auto"/>
        <w:ind w:left="426"/>
        <w:rPr>
          <w:rFonts w:ascii="Times New Roman" w:hAnsi="Times New Roman"/>
          <w:sz w:val="24"/>
          <w:szCs w:val="24"/>
        </w:rPr>
      </w:pPr>
      <w:r w:rsidRPr="00B61D1E">
        <w:rPr>
          <w:rFonts w:ascii="Times New Roman" w:hAnsi="Times New Roman"/>
          <w:b/>
          <w:sz w:val="24"/>
          <w:szCs w:val="24"/>
        </w:rPr>
        <w:t xml:space="preserve">Nr 4 - </w:t>
      </w:r>
      <w:r w:rsidRPr="00B61D1E">
        <w:rPr>
          <w:rFonts w:ascii="Times New Roman" w:hAnsi="Times New Roman"/>
          <w:sz w:val="24"/>
          <w:szCs w:val="24"/>
        </w:rPr>
        <w:t>Oświadczenie dot. grupy kapitałowej</w:t>
      </w:r>
    </w:p>
    <w:p w14:paraId="605596F3" w14:textId="77777777" w:rsidR="00B61D1E" w:rsidRPr="00B61D1E" w:rsidRDefault="00B61D1E" w:rsidP="00B61D1E">
      <w:pPr>
        <w:spacing w:after="0" w:line="240" w:lineRule="auto"/>
        <w:ind w:left="426"/>
        <w:rPr>
          <w:rFonts w:ascii="Times New Roman" w:hAnsi="Times New Roman"/>
          <w:bCs/>
          <w:sz w:val="24"/>
          <w:szCs w:val="24"/>
        </w:rPr>
      </w:pPr>
      <w:r w:rsidRPr="00B61D1E">
        <w:rPr>
          <w:rFonts w:ascii="Times New Roman" w:hAnsi="Times New Roman"/>
          <w:b/>
          <w:bCs/>
          <w:sz w:val="24"/>
          <w:szCs w:val="24"/>
        </w:rPr>
        <w:t xml:space="preserve">Nr </w:t>
      </w:r>
      <w:r w:rsidR="008E5F8D">
        <w:rPr>
          <w:rFonts w:ascii="Times New Roman" w:hAnsi="Times New Roman"/>
          <w:b/>
          <w:bCs/>
          <w:sz w:val="24"/>
          <w:szCs w:val="24"/>
        </w:rPr>
        <w:t>5</w:t>
      </w:r>
      <w:r w:rsidRPr="00B61D1E">
        <w:rPr>
          <w:rFonts w:ascii="Times New Roman" w:hAnsi="Times New Roman"/>
          <w:bCs/>
          <w:sz w:val="24"/>
          <w:szCs w:val="24"/>
        </w:rPr>
        <w:t xml:space="preserve"> – </w:t>
      </w:r>
      <w:r w:rsidR="008E5F8D">
        <w:rPr>
          <w:rFonts w:ascii="Times New Roman" w:hAnsi="Times New Roman"/>
          <w:bCs/>
          <w:sz w:val="24"/>
          <w:szCs w:val="24"/>
        </w:rPr>
        <w:t>Klauzula informacyjna o przetwarzaniu danych osobowych</w:t>
      </w:r>
    </w:p>
    <w:p w14:paraId="0CA040CD" w14:textId="68C85006" w:rsidR="00840BFD" w:rsidRPr="008C43AB" w:rsidRDefault="00B61D1E" w:rsidP="008C43AB">
      <w:pPr>
        <w:spacing w:after="0" w:line="240" w:lineRule="auto"/>
        <w:ind w:left="426"/>
        <w:rPr>
          <w:rFonts w:ascii="Times New Roman" w:hAnsi="Times New Roman"/>
          <w:bCs/>
          <w:sz w:val="24"/>
          <w:szCs w:val="24"/>
        </w:rPr>
      </w:pPr>
      <w:r w:rsidRPr="00B61D1E">
        <w:rPr>
          <w:rFonts w:ascii="Times New Roman" w:hAnsi="Times New Roman"/>
          <w:b/>
          <w:bCs/>
          <w:sz w:val="24"/>
          <w:szCs w:val="24"/>
        </w:rPr>
        <w:t xml:space="preserve">Nr </w:t>
      </w:r>
      <w:r w:rsidR="008E5F8D">
        <w:rPr>
          <w:rFonts w:ascii="Times New Roman" w:hAnsi="Times New Roman"/>
          <w:b/>
          <w:bCs/>
          <w:sz w:val="24"/>
          <w:szCs w:val="24"/>
        </w:rPr>
        <w:t>6</w:t>
      </w:r>
      <w:r w:rsidRPr="00B61D1E">
        <w:rPr>
          <w:rFonts w:ascii="Times New Roman" w:hAnsi="Times New Roman"/>
          <w:bCs/>
          <w:sz w:val="24"/>
          <w:szCs w:val="24"/>
        </w:rPr>
        <w:t xml:space="preserve"> – Wzór umowy</w:t>
      </w:r>
    </w:p>
    <w:sectPr w:rsidR="00840BFD" w:rsidRPr="008C43A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4590B"/>
    <w:multiLevelType w:val="multilevel"/>
    <w:tmpl w:val="97F87FA4"/>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19536EF"/>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4E677A6"/>
    <w:multiLevelType w:val="hybridMultilevel"/>
    <w:tmpl w:val="42CA912C"/>
    <w:lvl w:ilvl="0" w:tplc="BEC4D7BE">
      <w:start w:val="1"/>
      <w:numFmt w:val="lowerLetter"/>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 w15:restartNumberingAfterBreak="0">
    <w:nsid w:val="2AE373FE"/>
    <w:multiLevelType w:val="hybridMultilevel"/>
    <w:tmpl w:val="EC6EC0BA"/>
    <w:lvl w:ilvl="0" w:tplc="2A7ACFAE">
      <w:start w:val="1"/>
      <w:numFmt w:val="lowerLetter"/>
      <w:lvlText w:val="%1)"/>
      <w:lvlJc w:val="left"/>
      <w:pPr>
        <w:ind w:left="720" w:hanging="360"/>
      </w:pPr>
      <w:rPr>
        <w:rFonts w:ascii="Times New Roman" w:eastAsiaTheme="minorEastAsia"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44D3870"/>
    <w:multiLevelType w:val="hybridMultilevel"/>
    <w:tmpl w:val="AFA037E4"/>
    <w:lvl w:ilvl="0" w:tplc="7E0C2CC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C1A6203"/>
    <w:multiLevelType w:val="hybridMultilevel"/>
    <w:tmpl w:val="7B26C5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C6817C2"/>
    <w:multiLevelType w:val="hybridMultilevel"/>
    <w:tmpl w:val="358CC268"/>
    <w:lvl w:ilvl="0" w:tplc="A3626E12">
      <w:start w:val="1"/>
      <w:numFmt w:val="lowerLetter"/>
      <w:lvlText w:val="%1)"/>
      <w:lvlJc w:val="left"/>
      <w:pPr>
        <w:ind w:left="720" w:hanging="360"/>
      </w:pPr>
      <w:rPr>
        <w:rFonts w:ascii="Times New Roman" w:eastAsiaTheme="minorEastAsia"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54F3999"/>
    <w:multiLevelType w:val="hybridMultilevel"/>
    <w:tmpl w:val="C3BA623C"/>
    <w:lvl w:ilvl="0" w:tplc="04150001">
      <w:start w:val="1"/>
      <w:numFmt w:val="bullet"/>
      <w:lvlText w:val=""/>
      <w:lvlJc w:val="left"/>
      <w:pPr>
        <w:ind w:left="-1875" w:hanging="360"/>
      </w:pPr>
      <w:rPr>
        <w:rFonts w:ascii="Symbol" w:hAnsi="Symbol" w:hint="default"/>
      </w:rPr>
    </w:lvl>
    <w:lvl w:ilvl="1" w:tplc="04150003" w:tentative="1">
      <w:start w:val="1"/>
      <w:numFmt w:val="bullet"/>
      <w:lvlText w:val="o"/>
      <w:lvlJc w:val="left"/>
      <w:pPr>
        <w:ind w:left="-1155" w:hanging="360"/>
      </w:pPr>
      <w:rPr>
        <w:rFonts w:ascii="Courier New" w:hAnsi="Courier New" w:hint="default"/>
      </w:rPr>
    </w:lvl>
    <w:lvl w:ilvl="2" w:tplc="04150005" w:tentative="1">
      <w:start w:val="1"/>
      <w:numFmt w:val="bullet"/>
      <w:lvlText w:val=""/>
      <w:lvlJc w:val="left"/>
      <w:pPr>
        <w:ind w:left="-435" w:hanging="360"/>
      </w:pPr>
      <w:rPr>
        <w:rFonts w:ascii="Wingdings" w:hAnsi="Wingdings" w:hint="default"/>
      </w:rPr>
    </w:lvl>
    <w:lvl w:ilvl="3" w:tplc="04150001" w:tentative="1">
      <w:start w:val="1"/>
      <w:numFmt w:val="bullet"/>
      <w:lvlText w:val=""/>
      <w:lvlJc w:val="left"/>
      <w:pPr>
        <w:ind w:left="285" w:hanging="360"/>
      </w:pPr>
      <w:rPr>
        <w:rFonts w:ascii="Symbol" w:hAnsi="Symbol" w:hint="default"/>
      </w:rPr>
    </w:lvl>
    <w:lvl w:ilvl="4" w:tplc="04150003" w:tentative="1">
      <w:start w:val="1"/>
      <w:numFmt w:val="bullet"/>
      <w:lvlText w:val="o"/>
      <w:lvlJc w:val="left"/>
      <w:pPr>
        <w:ind w:left="1005" w:hanging="360"/>
      </w:pPr>
      <w:rPr>
        <w:rFonts w:ascii="Courier New" w:hAnsi="Courier New" w:hint="default"/>
      </w:rPr>
    </w:lvl>
    <w:lvl w:ilvl="5" w:tplc="04150005" w:tentative="1">
      <w:start w:val="1"/>
      <w:numFmt w:val="bullet"/>
      <w:lvlText w:val=""/>
      <w:lvlJc w:val="left"/>
      <w:pPr>
        <w:ind w:left="1725" w:hanging="360"/>
      </w:pPr>
      <w:rPr>
        <w:rFonts w:ascii="Wingdings" w:hAnsi="Wingdings" w:hint="default"/>
      </w:rPr>
    </w:lvl>
    <w:lvl w:ilvl="6" w:tplc="04150001" w:tentative="1">
      <w:start w:val="1"/>
      <w:numFmt w:val="bullet"/>
      <w:lvlText w:val=""/>
      <w:lvlJc w:val="left"/>
      <w:pPr>
        <w:ind w:left="2445" w:hanging="360"/>
      </w:pPr>
      <w:rPr>
        <w:rFonts w:ascii="Symbol" w:hAnsi="Symbol" w:hint="default"/>
      </w:rPr>
    </w:lvl>
    <w:lvl w:ilvl="7" w:tplc="04150003" w:tentative="1">
      <w:start w:val="1"/>
      <w:numFmt w:val="bullet"/>
      <w:lvlText w:val="o"/>
      <w:lvlJc w:val="left"/>
      <w:pPr>
        <w:ind w:left="3165" w:hanging="360"/>
      </w:pPr>
      <w:rPr>
        <w:rFonts w:ascii="Courier New" w:hAnsi="Courier New" w:hint="default"/>
      </w:rPr>
    </w:lvl>
    <w:lvl w:ilvl="8" w:tplc="04150005" w:tentative="1">
      <w:start w:val="1"/>
      <w:numFmt w:val="bullet"/>
      <w:lvlText w:val=""/>
      <w:lvlJc w:val="left"/>
      <w:pPr>
        <w:ind w:left="3885" w:hanging="360"/>
      </w:pPr>
      <w:rPr>
        <w:rFonts w:ascii="Wingdings" w:hAnsi="Wingdings" w:hint="default"/>
      </w:rPr>
    </w:lvl>
  </w:abstractNum>
  <w:abstractNum w:abstractNumId="8" w15:restartNumberingAfterBreak="0">
    <w:nsid w:val="525B307E"/>
    <w:multiLevelType w:val="multilevel"/>
    <w:tmpl w:val="225EC3F6"/>
    <w:lvl w:ilvl="0">
      <w:start w:val="8"/>
      <w:numFmt w:val="upperRoman"/>
      <w:lvlText w:val="%1."/>
      <w:lvlJc w:val="left"/>
      <w:rPr>
        <w:rFonts w:ascii="Calibri" w:eastAsia="Times New Roman" w:hAnsi="Calibri" w:cs="Calibri"/>
        <w:b/>
        <w:bCs/>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B6B6688"/>
    <w:multiLevelType w:val="multilevel"/>
    <w:tmpl w:val="560EB72C"/>
    <w:lvl w:ilvl="0">
      <w:start w:val="1"/>
      <w:numFmt w:val="decimal"/>
      <w:lvlText w:val="%1."/>
      <w:lvlJc w:val="left"/>
      <w:rPr>
        <w:rFonts w:ascii="Calibri" w:eastAsia="Times New Roman" w:hAnsi="Calibri" w:cs="Calibri"/>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A5C2550"/>
    <w:multiLevelType w:val="multilevel"/>
    <w:tmpl w:val="F394340A"/>
    <w:lvl w:ilvl="0">
      <w:start w:val="1"/>
      <w:numFmt w:val="decimal"/>
      <w:lvlText w:val="%1."/>
      <w:lvlJc w:val="left"/>
      <w:rPr>
        <w:rFonts w:ascii="Times New Roman" w:eastAsiaTheme="minorEastAsia"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D202AB8"/>
    <w:multiLevelType w:val="hybridMultilevel"/>
    <w:tmpl w:val="4CFCCEBE"/>
    <w:lvl w:ilvl="0" w:tplc="F112F134">
      <w:start w:val="1"/>
      <w:numFmt w:val="lowerLetter"/>
      <w:lvlText w:val="%1)"/>
      <w:lvlJc w:val="left"/>
      <w:pPr>
        <w:ind w:left="1080" w:hanging="360"/>
      </w:pPr>
      <w:rPr>
        <w:rFonts w:ascii="Times New Roman" w:eastAsia="Times New Roman" w:hAnsi="Times New Roman" w:cs="Times New Roman"/>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75B97B37"/>
    <w:multiLevelType w:val="multilevel"/>
    <w:tmpl w:val="872E50D8"/>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Times New Roman" w:eastAsia="SimSun" w:hAnsi="Times New Roman"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4"/>
  </w:num>
  <w:num w:numId="2">
    <w:abstractNumId w:val="1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8">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8"/>
    <w:lvlOverride w:ilvl="0">
      <w:startOverride w:val="8"/>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42"/>
    <w:rsid w:val="0000172C"/>
    <w:rsid w:val="000228A0"/>
    <w:rsid w:val="00044397"/>
    <w:rsid w:val="00054023"/>
    <w:rsid w:val="00062AE5"/>
    <w:rsid w:val="00081FA1"/>
    <w:rsid w:val="000A1420"/>
    <w:rsid w:val="000A2690"/>
    <w:rsid w:val="001254DD"/>
    <w:rsid w:val="00133AAF"/>
    <w:rsid w:val="0014155F"/>
    <w:rsid w:val="00154344"/>
    <w:rsid w:val="0015487B"/>
    <w:rsid w:val="00161EDB"/>
    <w:rsid w:val="001A451C"/>
    <w:rsid w:val="001B65D1"/>
    <w:rsid w:val="001C0F5A"/>
    <w:rsid w:val="001E20A2"/>
    <w:rsid w:val="00201F51"/>
    <w:rsid w:val="00204FE7"/>
    <w:rsid w:val="002073E3"/>
    <w:rsid w:val="00235288"/>
    <w:rsid w:val="00242064"/>
    <w:rsid w:val="0025599A"/>
    <w:rsid w:val="002B24D5"/>
    <w:rsid w:val="002F6B2F"/>
    <w:rsid w:val="00322C30"/>
    <w:rsid w:val="00336018"/>
    <w:rsid w:val="003649BB"/>
    <w:rsid w:val="00373CBB"/>
    <w:rsid w:val="00390C14"/>
    <w:rsid w:val="003978E9"/>
    <w:rsid w:val="003A644B"/>
    <w:rsid w:val="00406FBF"/>
    <w:rsid w:val="004102EB"/>
    <w:rsid w:val="0043373B"/>
    <w:rsid w:val="00441A7D"/>
    <w:rsid w:val="00453DDA"/>
    <w:rsid w:val="00475C24"/>
    <w:rsid w:val="0047771E"/>
    <w:rsid w:val="0049491D"/>
    <w:rsid w:val="004C104D"/>
    <w:rsid w:val="004C614C"/>
    <w:rsid w:val="004D0B73"/>
    <w:rsid w:val="005157B0"/>
    <w:rsid w:val="00524B90"/>
    <w:rsid w:val="005274C1"/>
    <w:rsid w:val="005309A4"/>
    <w:rsid w:val="00543625"/>
    <w:rsid w:val="0055304B"/>
    <w:rsid w:val="0055771C"/>
    <w:rsid w:val="00583CB8"/>
    <w:rsid w:val="005B5A43"/>
    <w:rsid w:val="005E68BD"/>
    <w:rsid w:val="00606FDD"/>
    <w:rsid w:val="006143B9"/>
    <w:rsid w:val="00615B20"/>
    <w:rsid w:val="00632EF9"/>
    <w:rsid w:val="006477B2"/>
    <w:rsid w:val="00657132"/>
    <w:rsid w:val="00682894"/>
    <w:rsid w:val="00683AE8"/>
    <w:rsid w:val="00687E2A"/>
    <w:rsid w:val="006A5745"/>
    <w:rsid w:val="006B252B"/>
    <w:rsid w:val="006C4AF0"/>
    <w:rsid w:val="006D1605"/>
    <w:rsid w:val="006D72C5"/>
    <w:rsid w:val="00701C50"/>
    <w:rsid w:val="00704A37"/>
    <w:rsid w:val="00746B2D"/>
    <w:rsid w:val="00774F4B"/>
    <w:rsid w:val="00793461"/>
    <w:rsid w:val="007A00F4"/>
    <w:rsid w:val="007A4094"/>
    <w:rsid w:val="007C43E1"/>
    <w:rsid w:val="007D2AFF"/>
    <w:rsid w:val="007D2F0E"/>
    <w:rsid w:val="007F1E10"/>
    <w:rsid w:val="0081722A"/>
    <w:rsid w:val="00824D5F"/>
    <w:rsid w:val="00826932"/>
    <w:rsid w:val="00834CE8"/>
    <w:rsid w:val="00840BFD"/>
    <w:rsid w:val="008678BE"/>
    <w:rsid w:val="00881C54"/>
    <w:rsid w:val="00882CBA"/>
    <w:rsid w:val="00884132"/>
    <w:rsid w:val="008B2E15"/>
    <w:rsid w:val="008C43AB"/>
    <w:rsid w:val="008D0B1E"/>
    <w:rsid w:val="008E5559"/>
    <w:rsid w:val="008E5F8D"/>
    <w:rsid w:val="00923AC3"/>
    <w:rsid w:val="00934F86"/>
    <w:rsid w:val="00947366"/>
    <w:rsid w:val="00953842"/>
    <w:rsid w:val="0099067F"/>
    <w:rsid w:val="009A527D"/>
    <w:rsid w:val="009E49E4"/>
    <w:rsid w:val="00A015A4"/>
    <w:rsid w:val="00A12DC6"/>
    <w:rsid w:val="00A14A4A"/>
    <w:rsid w:val="00A51FD8"/>
    <w:rsid w:val="00A84247"/>
    <w:rsid w:val="00A873C3"/>
    <w:rsid w:val="00A87BCC"/>
    <w:rsid w:val="00AC56E2"/>
    <w:rsid w:val="00AD7FC1"/>
    <w:rsid w:val="00AF408E"/>
    <w:rsid w:val="00B026B2"/>
    <w:rsid w:val="00B17514"/>
    <w:rsid w:val="00B2065A"/>
    <w:rsid w:val="00B61D1E"/>
    <w:rsid w:val="00BA4ED4"/>
    <w:rsid w:val="00BD5E55"/>
    <w:rsid w:val="00C00359"/>
    <w:rsid w:val="00C12015"/>
    <w:rsid w:val="00C303E2"/>
    <w:rsid w:val="00C479CC"/>
    <w:rsid w:val="00C54705"/>
    <w:rsid w:val="00C778C1"/>
    <w:rsid w:val="00CA274D"/>
    <w:rsid w:val="00CC5978"/>
    <w:rsid w:val="00CC5CCE"/>
    <w:rsid w:val="00CD1261"/>
    <w:rsid w:val="00CE48C5"/>
    <w:rsid w:val="00CE61DD"/>
    <w:rsid w:val="00CE72AA"/>
    <w:rsid w:val="00D00A6F"/>
    <w:rsid w:val="00D040E1"/>
    <w:rsid w:val="00D41A01"/>
    <w:rsid w:val="00D44C1B"/>
    <w:rsid w:val="00D550CE"/>
    <w:rsid w:val="00D65941"/>
    <w:rsid w:val="00D804D2"/>
    <w:rsid w:val="00D97E26"/>
    <w:rsid w:val="00DB2425"/>
    <w:rsid w:val="00DB2A5B"/>
    <w:rsid w:val="00DB56CB"/>
    <w:rsid w:val="00DC25EE"/>
    <w:rsid w:val="00DE4EAD"/>
    <w:rsid w:val="00E07B72"/>
    <w:rsid w:val="00E228DD"/>
    <w:rsid w:val="00E25166"/>
    <w:rsid w:val="00E41518"/>
    <w:rsid w:val="00E417AE"/>
    <w:rsid w:val="00E41CCF"/>
    <w:rsid w:val="00E520BB"/>
    <w:rsid w:val="00E6038F"/>
    <w:rsid w:val="00E8497E"/>
    <w:rsid w:val="00E96E49"/>
    <w:rsid w:val="00EA6204"/>
    <w:rsid w:val="00EC7EF2"/>
    <w:rsid w:val="00EE474B"/>
    <w:rsid w:val="00EF123A"/>
    <w:rsid w:val="00EF610B"/>
    <w:rsid w:val="00F15921"/>
    <w:rsid w:val="00F27B77"/>
    <w:rsid w:val="00F63069"/>
    <w:rsid w:val="00F77D11"/>
    <w:rsid w:val="00F904AE"/>
    <w:rsid w:val="00FB44FC"/>
    <w:rsid w:val="00FE11F1"/>
    <w:rsid w:val="00FF43F5"/>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7A7AD"/>
  <w14:defaultImageDpi w14:val="0"/>
  <w15:docId w15:val="{D1C03BC6-7FBF-4112-BBDF-97F2D392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uiPriority w:val="9"/>
    <w:qFormat/>
    <w:rsid w:val="00953842"/>
    <w:pPr>
      <w:keepNext/>
      <w:widowControl w:val="0"/>
      <w:suppressAutoHyphens/>
      <w:spacing w:after="0" w:line="240" w:lineRule="auto"/>
      <w:outlineLvl w:val="0"/>
    </w:pPr>
    <w:rPr>
      <w:rFonts w:ascii="Times New Roman" w:eastAsia="SimSun" w:hAnsi="Times New Roman" w:cs="Mangal"/>
      <w:b/>
      <w:bCs/>
      <w:kern w:val="1"/>
      <w:sz w:val="28"/>
      <w:szCs w:val="24"/>
      <w:lang w:eastAsia="hi-IN" w:bidi="hi-IN"/>
    </w:rPr>
  </w:style>
  <w:style w:type="paragraph" w:styleId="Nagwek2">
    <w:name w:val="heading 2"/>
    <w:basedOn w:val="Normalny"/>
    <w:next w:val="Normalny"/>
    <w:link w:val="Nagwek2Znak"/>
    <w:uiPriority w:val="9"/>
    <w:semiHidden/>
    <w:unhideWhenUsed/>
    <w:qFormat/>
    <w:rsid w:val="00953842"/>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unhideWhenUsed/>
    <w:qFormat/>
    <w:rsid w:val="00953842"/>
    <w:pPr>
      <w:keepNext/>
      <w:spacing w:before="240" w:after="60"/>
      <w:outlineLvl w:val="2"/>
    </w:pPr>
    <w:rPr>
      <w:rFonts w:asciiTheme="majorHAnsi" w:eastAsiaTheme="majorEastAsia" w:hAnsiTheme="majorHAnsi"/>
      <w:b/>
      <w:bCs/>
      <w:sz w:val="26"/>
      <w:szCs w:val="26"/>
    </w:rPr>
  </w:style>
  <w:style w:type="paragraph" w:styleId="Nagwek6">
    <w:name w:val="heading 6"/>
    <w:basedOn w:val="Normalny"/>
    <w:next w:val="Normalny"/>
    <w:link w:val="Nagwek6Znak"/>
    <w:uiPriority w:val="9"/>
    <w:semiHidden/>
    <w:unhideWhenUsed/>
    <w:qFormat/>
    <w:rsid w:val="00953842"/>
    <w:pPr>
      <w:spacing w:before="240" w:after="60"/>
      <w:outlineLvl w:val="5"/>
    </w:pPr>
    <w:rPr>
      <w:b/>
      <w:bCs/>
    </w:rPr>
  </w:style>
  <w:style w:type="paragraph" w:styleId="Nagwek8">
    <w:name w:val="heading 8"/>
    <w:basedOn w:val="Normalny"/>
    <w:next w:val="Normalny"/>
    <w:link w:val="Nagwek8Znak"/>
    <w:uiPriority w:val="9"/>
    <w:semiHidden/>
    <w:unhideWhenUsed/>
    <w:qFormat/>
    <w:rsid w:val="00953842"/>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953842"/>
    <w:rPr>
      <w:rFonts w:ascii="Times New Roman" w:eastAsia="SimSun" w:hAnsi="Times New Roman" w:cs="Mangal"/>
      <w:b/>
      <w:bCs/>
      <w:kern w:val="1"/>
      <w:sz w:val="24"/>
      <w:szCs w:val="24"/>
      <w:lang w:val="x-none" w:eastAsia="hi-IN" w:bidi="hi-IN"/>
    </w:rPr>
  </w:style>
  <w:style w:type="character" w:customStyle="1" w:styleId="Nagwek2Znak">
    <w:name w:val="Nagłówek 2 Znak"/>
    <w:basedOn w:val="Domylnaczcionkaakapitu"/>
    <w:link w:val="Nagwek2"/>
    <w:uiPriority w:val="9"/>
    <w:semiHidden/>
    <w:locked/>
    <w:rsid w:val="00953842"/>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locked/>
    <w:rsid w:val="00953842"/>
    <w:rPr>
      <w:rFonts w:asciiTheme="majorHAnsi" w:eastAsiaTheme="majorEastAsia" w:hAnsiTheme="majorHAnsi" w:cs="Times New Roman"/>
      <w:b/>
      <w:bCs/>
      <w:sz w:val="26"/>
      <w:szCs w:val="26"/>
    </w:rPr>
  </w:style>
  <w:style w:type="character" w:customStyle="1" w:styleId="Nagwek6Znak">
    <w:name w:val="Nagłówek 6 Znak"/>
    <w:basedOn w:val="Domylnaczcionkaakapitu"/>
    <w:link w:val="Nagwek6"/>
    <w:uiPriority w:val="9"/>
    <w:semiHidden/>
    <w:locked/>
    <w:rsid w:val="00953842"/>
    <w:rPr>
      <w:rFonts w:cs="Times New Roman"/>
      <w:b/>
      <w:bCs/>
    </w:rPr>
  </w:style>
  <w:style w:type="character" w:customStyle="1" w:styleId="Nagwek8Znak">
    <w:name w:val="Nagłówek 8 Znak"/>
    <w:basedOn w:val="Domylnaczcionkaakapitu"/>
    <w:link w:val="Nagwek8"/>
    <w:uiPriority w:val="9"/>
    <w:semiHidden/>
    <w:locked/>
    <w:rsid w:val="00953842"/>
    <w:rPr>
      <w:rFonts w:cs="Times New Roman"/>
      <w:i/>
      <w:iCs/>
      <w:sz w:val="24"/>
      <w:szCs w:val="24"/>
    </w:rPr>
  </w:style>
  <w:style w:type="paragraph" w:styleId="Tekstpodstawowy">
    <w:name w:val="Body Text"/>
    <w:basedOn w:val="Normalny"/>
    <w:link w:val="TekstpodstawowyZnak"/>
    <w:uiPriority w:val="99"/>
    <w:unhideWhenUsed/>
    <w:rsid w:val="00953842"/>
    <w:pPr>
      <w:spacing w:after="120"/>
    </w:pPr>
  </w:style>
  <w:style w:type="character" w:customStyle="1" w:styleId="TekstpodstawowyZnak">
    <w:name w:val="Tekst podstawowy Znak"/>
    <w:basedOn w:val="Domylnaczcionkaakapitu"/>
    <w:link w:val="Tekstpodstawowy"/>
    <w:uiPriority w:val="99"/>
    <w:locked/>
    <w:rsid w:val="00953842"/>
    <w:rPr>
      <w:rFonts w:cs="Times New Roman"/>
    </w:rPr>
  </w:style>
  <w:style w:type="character" w:styleId="Hipercze">
    <w:name w:val="Hyperlink"/>
    <w:basedOn w:val="Domylnaczcionkaakapitu"/>
    <w:uiPriority w:val="99"/>
    <w:rsid w:val="00953842"/>
    <w:rPr>
      <w:rFonts w:cs="Times New Roman"/>
      <w:color w:val="000080"/>
      <w:u w:val="single"/>
    </w:rPr>
  </w:style>
  <w:style w:type="paragraph" w:customStyle="1" w:styleId="Default">
    <w:name w:val="Default"/>
    <w:rsid w:val="00953842"/>
    <w:pPr>
      <w:suppressAutoHyphens/>
      <w:spacing w:after="0" w:line="100" w:lineRule="atLeast"/>
    </w:pPr>
    <w:rPr>
      <w:rFonts w:ascii="Calibri" w:hAnsi="Calibri" w:cs="Calibri"/>
      <w:color w:val="000000"/>
      <w:kern w:val="1"/>
      <w:sz w:val="24"/>
      <w:szCs w:val="24"/>
      <w:lang w:eastAsia="hi-IN" w:bidi="hi-IN"/>
    </w:rPr>
  </w:style>
  <w:style w:type="paragraph" w:styleId="Akapitzlist">
    <w:name w:val="List Paragraph"/>
    <w:basedOn w:val="Normalny"/>
    <w:uiPriority w:val="34"/>
    <w:qFormat/>
    <w:rsid w:val="00953842"/>
    <w:pPr>
      <w:widowControl w:val="0"/>
      <w:suppressAutoHyphens/>
      <w:autoSpaceDN w:val="0"/>
      <w:spacing w:after="0" w:line="240" w:lineRule="auto"/>
      <w:ind w:left="720"/>
      <w:textAlignment w:val="baseline"/>
    </w:pPr>
    <w:rPr>
      <w:rFonts w:ascii="Times New Roman" w:eastAsia="SimSun" w:hAnsi="Times New Roman" w:cs="Mangal"/>
      <w:kern w:val="3"/>
      <w:sz w:val="24"/>
      <w:szCs w:val="24"/>
      <w:lang w:eastAsia="zh-CN" w:bidi="hi-IN"/>
    </w:rPr>
  </w:style>
  <w:style w:type="paragraph" w:customStyle="1" w:styleId="Standard">
    <w:name w:val="Standard"/>
    <w:rsid w:val="0095384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Normalny"/>
    <w:rsid w:val="00953842"/>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styleId="Tekstpodstawowywcity">
    <w:name w:val="Body Text Indent"/>
    <w:basedOn w:val="Normalny"/>
    <w:link w:val="TekstpodstawowywcityZnak"/>
    <w:uiPriority w:val="99"/>
    <w:semiHidden/>
    <w:unhideWhenUsed/>
    <w:rsid w:val="00953842"/>
    <w:pPr>
      <w:spacing w:after="120"/>
      <w:ind w:left="283"/>
    </w:pPr>
  </w:style>
  <w:style w:type="character" w:customStyle="1" w:styleId="TekstpodstawowywcityZnak">
    <w:name w:val="Tekst podstawowy wcięty Znak"/>
    <w:basedOn w:val="Domylnaczcionkaakapitu"/>
    <w:link w:val="Tekstpodstawowywcity"/>
    <w:uiPriority w:val="99"/>
    <w:semiHidden/>
    <w:locked/>
    <w:rsid w:val="00953842"/>
    <w:rPr>
      <w:rFonts w:cs="Times New Roman"/>
    </w:rPr>
  </w:style>
  <w:style w:type="paragraph" w:styleId="Tekstdymka">
    <w:name w:val="Balloon Text"/>
    <w:basedOn w:val="Normalny"/>
    <w:link w:val="TekstdymkaZnak"/>
    <w:uiPriority w:val="99"/>
    <w:semiHidden/>
    <w:unhideWhenUsed/>
    <w:rsid w:val="009473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47366"/>
    <w:rPr>
      <w:rFonts w:ascii="Segoe UI" w:hAnsi="Segoe UI" w:cs="Segoe UI"/>
      <w:sz w:val="18"/>
      <w:szCs w:val="18"/>
    </w:rPr>
  </w:style>
  <w:style w:type="character" w:customStyle="1" w:styleId="Teksttreci2">
    <w:name w:val="Tekst treści (2)_"/>
    <w:link w:val="Teksttreci20"/>
    <w:locked/>
    <w:rsid w:val="00F15921"/>
    <w:rPr>
      <w:rFonts w:ascii="Calibri" w:hAnsi="Calibri"/>
      <w:shd w:val="clear" w:color="auto" w:fill="FFFFFF"/>
    </w:rPr>
  </w:style>
  <w:style w:type="paragraph" w:customStyle="1" w:styleId="Teksttreci20">
    <w:name w:val="Tekst treści (2)"/>
    <w:basedOn w:val="Normalny"/>
    <w:link w:val="Teksttreci2"/>
    <w:rsid w:val="00F15921"/>
    <w:pPr>
      <w:widowControl w:val="0"/>
      <w:shd w:val="clear" w:color="auto" w:fill="FFFFFF"/>
      <w:spacing w:after="0" w:line="240" w:lineRule="atLeast"/>
      <w:ind w:hanging="640"/>
    </w:pPr>
    <w:rPr>
      <w:rFonts w:ascii="Calibri" w:hAnsi="Calibri" w:cs="Calibri"/>
    </w:rPr>
  </w:style>
  <w:style w:type="character" w:customStyle="1" w:styleId="Teksttreci3">
    <w:name w:val="Tekst treści (3)_"/>
    <w:link w:val="Teksttreci30"/>
    <w:locked/>
    <w:rsid w:val="00DB56CB"/>
    <w:rPr>
      <w:rFonts w:ascii="Calibri" w:hAnsi="Calibri"/>
      <w:b/>
      <w:shd w:val="clear" w:color="auto" w:fill="FFFFFF"/>
    </w:rPr>
  </w:style>
  <w:style w:type="paragraph" w:customStyle="1" w:styleId="Teksttreci30">
    <w:name w:val="Tekst treści (3)"/>
    <w:basedOn w:val="Normalny"/>
    <w:link w:val="Teksttreci3"/>
    <w:rsid w:val="00DB56CB"/>
    <w:pPr>
      <w:widowControl w:val="0"/>
      <w:shd w:val="clear" w:color="auto" w:fill="FFFFFF"/>
      <w:spacing w:after="60" w:line="240" w:lineRule="atLeast"/>
      <w:ind w:hanging="600"/>
      <w:jc w:val="center"/>
    </w:pPr>
    <w:rPr>
      <w:rFonts w:ascii="Calibri" w:hAnsi="Calibri" w:cs="Calibri"/>
      <w:b/>
      <w:bCs/>
    </w:rPr>
  </w:style>
  <w:style w:type="character" w:styleId="Nierozpoznanawzmianka">
    <w:name w:val="Unresolved Mention"/>
    <w:basedOn w:val="Domylnaczcionkaakapitu"/>
    <w:uiPriority w:val="99"/>
    <w:semiHidden/>
    <w:unhideWhenUsed/>
    <w:rsid w:val="0099067F"/>
    <w:rPr>
      <w:rFonts w:cs="Times New Roman"/>
      <w:color w:val="605E5C"/>
      <w:shd w:val="clear" w:color="auto" w:fill="E1DFDD"/>
    </w:rPr>
  </w:style>
  <w:style w:type="character" w:styleId="Pogrubienie">
    <w:name w:val="Strong"/>
    <w:basedOn w:val="Domylnaczcionkaakapitu"/>
    <w:uiPriority w:val="22"/>
    <w:qFormat/>
    <w:rsid w:val="00441A7D"/>
    <w:rPr>
      <w:rFonts w:cs="Times New Roman"/>
      <w:b/>
    </w:rPr>
  </w:style>
  <w:style w:type="paragraph" w:customStyle="1" w:styleId="Zawartotabeli">
    <w:name w:val="Zawartość tabeli"/>
    <w:basedOn w:val="Normalny"/>
    <w:rsid w:val="00441A7D"/>
    <w:pPr>
      <w:suppressLineNumbers/>
      <w:suppressAutoHyphens/>
      <w:spacing w:after="0"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843022">
      <w:marLeft w:val="0"/>
      <w:marRight w:val="0"/>
      <w:marTop w:val="0"/>
      <w:marBottom w:val="0"/>
      <w:divBdr>
        <w:top w:val="none" w:sz="0" w:space="0" w:color="auto"/>
        <w:left w:val="none" w:sz="0" w:space="0" w:color="auto"/>
        <w:bottom w:val="none" w:sz="0" w:space="0" w:color="auto"/>
        <w:right w:val="none" w:sz="0" w:space="0" w:color="auto"/>
      </w:divBdr>
    </w:div>
    <w:div w:id="1227843023">
      <w:marLeft w:val="0"/>
      <w:marRight w:val="0"/>
      <w:marTop w:val="0"/>
      <w:marBottom w:val="0"/>
      <w:divBdr>
        <w:top w:val="none" w:sz="0" w:space="0" w:color="auto"/>
        <w:left w:val="none" w:sz="0" w:space="0" w:color="auto"/>
        <w:bottom w:val="none" w:sz="0" w:space="0" w:color="auto"/>
        <w:right w:val="none" w:sz="0" w:space="0" w:color="auto"/>
      </w:divBdr>
    </w:div>
    <w:div w:id="1227843024">
      <w:marLeft w:val="0"/>
      <w:marRight w:val="0"/>
      <w:marTop w:val="0"/>
      <w:marBottom w:val="0"/>
      <w:divBdr>
        <w:top w:val="none" w:sz="0" w:space="0" w:color="auto"/>
        <w:left w:val="none" w:sz="0" w:space="0" w:color="auto"/>
        <w:bottom w:val="none" w:sz="0" w:space="0" w:color="auto"/>
        <w:right w:val="none" w:sz="0" w:space="0" w:color="auto"/>
      </w:divBdr>
    </w:div>
    <w:div w:id="1227843025">
      <w:marLeft w:val="0"/>
      <w:marRight w:val="0"/>
      <w:marTop w:val="0"/>
      <w:marBottom w:val="0"/>
      <w:divBdr>
        <w:top w:val="none" w:sz="0" w:space="0" w:color="auto"/>
        <w:left w:val="none" w:sz="0" w:space="0" w:color="auto"/>
        <w:bottom w:val="none" w:sz="0" w:space="0" w:color="auto"/>
        <w:right w:val="none" w:sz="0" w:space="0" w:color="auto"/>
      </w:divBdr>
    </w:div>
    <w:div w:id="1227843026">
      <w:marLeft w:val="0"/>
      <w:marRight w:val="0"/>
      <w:marTop w:val="0"/>
      <w:marBottom w:val="0"/>
      <w:divBdr>
        <w:top w:val="none" w:sz="0" w:space="0" w:color="auto"/>
        <w:left w:val="none" w:sz="0" w:space="0" w:color="auto"/>
        <w:bottom w:val="none" w:sz="0" w:space="0" w:color="auto"/>
        <w:right w:val="none" w:sz="0" w:space="0" w:color="auto"/>
      </w:divBdr>
    </w:div>
    <w:div w:id="1227843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wysokiemazowieckie@gmw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3805</Words>
  <Characters>22831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Ciemiecki</dc:creator>
  <cp:keywords/>
  <dc:description/>
  <cp:lastModifiedBy>Krzysztof M</cp:lastModifiedBy>
  <cp:revision>21</cp:revision>
  <cp:lastPrinted>2020-04-22T10:28:00Z</cp:lastPrinted>
  <dcterms:created xsi:type="dcterms:W3CDTF">2020-04-23T07:59:00Z</dcterms:created>
  <dcterms:modified xsi:type="dcterms:W3CDTF">2020-08-09T10:02:00Z</dcterms:modified>
</cp:coreProperties>
</file>