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6B" w:rsidRDefault="00F8236B" w:rsidP="001E698F">
      <w:pPr>
        <w:pStyle w:val="Tytuaktu"/>
        <w:numPr>
          <w:ilvl w:val="0"/>
          <w:numId w:val="0"/>
        </w:numPr>
        <w:ind w:firstLine="288"/>
        <w:jc w:val="left"/>
      </w:pPr>
      <w:r>
        <w:t xml:space="preserve">                                  </w:t>
      </w:r>
      <w:r w:rsidR="001E698F">
        <w:rPr>
          <w:b w:val="0"/>
        </w:rPr>
        <w:t xml:space="preserve">                </w:t>
      </w:r>
      <w:r w:rsidR="001E698F">
        <w:t xml:space="preserve">UCHWAŁA  Nr 80 / XII </w:t>
      </w:r>
      <w:r>
        <w:t>/</w:t>
      </w:r>
      <w:r w:rsidR="001E698F">
        <w:t xml:space="preserve"> </w:t>
      </w:r>
      <w:r>
        <w:t xml:space="preserve">11   </w:t>
      </w:r>
    </w:p>
    <w:p w:rsidR="00F8236B" w:rsidRDefault="00277778" w:rsidP="00277778">
      <w:pPr>
        <w:pStyle w:val="Tytuaktu"/>
        <w:spacing w:after="0"/>
      </w:pPr>
      <w:r>
        <w:t xml:space="preserve">        </w:t>
      </w:r>
      <w:r w:rsidR="00F8236B">
        <w:t>RADY  GMINY  WYSOKIE  MAZOWIECKI</w:t>
      </w:r>
    </w:p>
    <w:p w:rsidR="00F8236B" w:rsidRPr="00277778" w:rsidRDefault="001E698F" w:rsidP="00277778">
      <w:pPr>
        <w:pStyle w:val="zdnia"/>
        <w:spacing w:before="0" w:after="0"/>
        <w:rPr>
          <w:sz w:val="22"/>
          <w:szCs w:val="22"/>
        </w:rPr>
      </w:pPr>
      <w:r>
        <w:t>14</w:t>
      </w:r>
      <w:r w:rsidR="00F8236B">
        <w:t xml:space="preserve"> listopada 2011r.</w:t>
      </w:r>
    </w:p>
    <w:p w:rsidR="00277778" w:rsidRDefault="00277778" w:rsidP="00277778">
      <w:pPr>
        <w:pStyle w:val="zdnia"/>
        <w:numPr>
          <w:ilvl w:val="0"/>
          <w:numId w:val="0"/>
        </w:numPr>
        <w:spacing w:before="0" w:after="0"/>
        <w:jc w:val="left"/>
        <w:rPr>
          <w:sz w:val="22"/>
          <w:szCs w:val="22"/>
        </w:rPr>
      </w:pPr>
    </w:p>
    <w:p w:rsidR="00F8236B" w:rsidRDefault="00F8236B" w:rsidP="00F8236B">
      <w:pPr>
        <w:pStyle w:val="wsprawie"/>
      </w:pPr>
      <w:r>
        <w:t xml:space="preserve">       w sprawie opłaty od posiadania psów </w:t>
      </w:r>
    </w:p>
    <w:p w:rsidR="00F8236B" w:rsidRDefault="00F8236B" w:rsidP="00F8236B">
      <w:pPr>
        <w:pStyle w:val="pkt"/>
        <w:tabs>
          <w:tab w:val="clear" w:pos="360"/>
          <w:tab w:val="left" w:pos="708"/>
        </w:tabs>
      </w:pPr>
      <w:r>
        <w:t xml:space="preserve">                      Na podstawie art. 18 ust. 2 pkt 8 ustawy z dnia 8 marca 1990 r. o samorządzie gminnym (Dz.U. z 2001 r. Nr 142, poz. 1591, z 2002 r. Nr 23, poz. 220, Nr 62,poz. 558, Nr 113, poz. 984, Nr 153, poz. 1271, Nr 214, poz. 1806, z 2003 r. Nr 80, poz. 717, Nr 162. poz. 1568, z 2004 r. Nr 102, poz. l055, Nr 116, poz. 1203, Nr 167, poz.1759;  z 2005 r. Nr 172, poz. 1441, Nr 175, poz. 1457, z 2006 r. Nr 17, poz. 128, Nr 181, poz. 1337, z 2007 r. Nr 48, poz.327, Nr 138, poz. 974, Nr 173, poz. 1218; z 2008 r. Nr 180, poz. 1111, Nr 223, poz.1458; z 2009 r. Nr 52, poz.420, Nr 157, poz.1241; z 2010r. . Nr 28, poz.142 i poz.146, Nr 40, poz.230, Nr 106, poz.675; z 2011r. Nr 21, poz.113,  Nr 117, poz.679, Nr 134, poz.777</w:t>
      </w:r>
      <w:r w:rsidR="001E698F">
        <w:t>, Nr 217, poz.1281</w:t>
      </w:r>
      <w:r>
        <w:t>) oraz art. 19  ustawy z dnia 12 stycznia 1991 roku  o podatkach i opłatach lokalnych (</w:t>
      </w:r>
      <w:r>
        <w:rPr>
          <w:spacing w:val="-2"/>
          <w:szCs w:val="25"/>
        </w:rPr>
        <w:t>Dz.U. z 2010r. Nr 95,poz.613, Nr 96,poz.620, Nr 225,poz.1461, Nr 226, poz.1475; z 2011r. Nr 102, poz.584,  Nr 112, poz.654,Nr 171,poz.1016</w:t>
      </w:r>
      <w:r>
        <w:rPr>
          <w:spacing w:val="-7"/>
          <w:szCs w:val="25"/>
        </w:rPr>
        <w:t xml:space="preserve">) </w:t>
      </w:r>
      <w:r>
        <w:t xml:space="preserve">uchwala się, co następuje: </w:t>
      </w:r>
    </w:p>
    <w:p w:rsidR="00F8236B" w:rsidRDefault="00F8236B" w:rsidP="001E698F">
      <w:pPr>
        <w:pStyle w:val="pkt"/>
        <w:tabs>
          <w:tab w:val="clear" w:pos="360"/>
          <w:tab w:val="left" w:pos="708"/>
        </w:tabs>
        <w:spacing w:after="120"/>
      </w:pPr>
      <w:r>
        <w:t xml:space="preserve">     § 1. Na terenie Gminy Wysokie Mazowieckie wprowadza się opłatę od posiadania psów.</w:t>
      </w:r>
    </w:p>
    <w:p w:rsidR="00F8236B" w:rsidRDefault="00F8236B" w:rsidP="001E698F">
      <w:pPr>
        <w:pStyle w:val="pkt"/>
        <w:tabs>
          <w:tab w:val="clear" w:pos="360"/>
          <w:tab w:val="left" w:pos="708"/>
        </w:tabs>
        <w:spacing w:after="120"/>
      </w:pPr>
      <w:r>
        <w:t xml:space="preserve">     § 2.Stawkę roczną opłaty od posiadania psów ustala się w wysokości </w:t>
      </w:r>
      <w:r w:rsidR="009C7B57">
        <w:t>50</w:t>
      </w:r>
      <w:r w:rsidR="00672546">
        <w:t>,00</w:t>
      </w:r>
      <w:r>
        <w:rPr>
          <w:bCs/>
        </w:rPr>
        <w:t xml:space="preserve"> zł</w:t>
      </w:r>
      <w:r>
        <w:t xml:space="preserve"> od jednego  psa posiadanego przez  osobę fizyczną.</w:t>
      </w:r>
    </w:p>
    <w:p w:rsidR="00F8236B" w:rsidRDefault="00F8236B" w:rsidP="001E698F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§ 3.1. Opłata od posiadania psów płatna jest bez wezwania </w:t>
      </w:r>
      <w:r>
        <w:rPr>
          <w:bCs/>
          <w:sz w:val="24"/>
          <w:szCs w:val="22"/>
        </w:rPr>
        <w:t>do dnia 31 marca</w:t>
      </w:r>
      <w:r>
        <w:rPr>
          <w:sz w:val="24"/>
          <w:szCs w:val="22"/>
        </w:rPr>
        <w:t xml:space="preserve"> roku podatkowego, a w przypadku powstania obowiązku jej uiszczenia po tej dacie, w terminie 14 dni od dnia powstania tego obowiązku. W przypadku powstania lub wygaśnięcia obowiązku uiszczenia opłaty w ciągu roku podatkowego, stawkę roczną zmniejsza się proporcjonalnie do liczby miesięcy, w którym nie istniał obowiązek jej zapłaty. </w:t>
      </w:r>
    </w:p>
    <w:p w:rsidR="00F8236B" w:rsidRDefault="00F8236B" w:rsidP="001E698F">
      <w:pPr>
        <w:tabs>
          <w:tab w:val="num" w:pos="4320"/>
        </w:tabs>
        <w:spacing w:after="12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  2.  Obowiązek uiszczenia opłaty powstaje od pierwszego dnia miesiąca następującego po miesiącu, w którym powstały okoliczności uzasadniające powstanie tego obowiązku i wygasa z upływem miesiąca, w którym ustały okoliczności uzasadniające ten obowiązek.</w:t>
      </w:r>
    </w:p>
    <w:p w:rsidR="00F8236B" w:rsidRDefault="00F8236B" w:rsidP="001E698F">
      <w:pPr>
        <w:spacing w:after="120"/>
        <w:rPr>
          <w:sz w:val="24"/>
          <w:szCs w:val="22"/>
        </w:rPr>
      </w:pPr>
      <w:r>
        <w:rPr>
          <w:sz w:val="24"/>
          <w:szCs w:val="22"/>
        </w:rPr>
        <w:t xml:space="preserve">     § 4.1.Wpłaty opłaty można dokonywać bezpośrednio na konto Urzędu Gminy w   Wysokiem Mazowieckiem.</w:t>
      </w:r>
    </w:p>
    <w:p w:rsidR="00F8236B" w:rsidRDefault="00F8236B" w:rsidP="001E698F">
      <w:pPr>
        <w:pStyle w:val="lit"/>
        <w:tabs>
          <w:tab w:val="clear" w:pos="360"/>
          <w:tab w:val="left" w:pos="708"/>
        </w:tabs>
        <w:rPr>
          <w:noProof w:val="0"/>
        </w:rPr>
      </w:pPr>
      <w:r>
        <w:rPr>
          <w:noProof w:val="0"/>
        </w:rPr>
        <w:t xml:space="preserve">          2. Pobór opłaty może odbywać się również w drodze inkasa. Inkasentami opłaty są  sołtysi.</w:t>
      </w:r>
      <w:bookmarkStart w:id="0" w:name="_GoBack"/>
      <w:bookmarkEnd w:id="0"/>
    </w:p>
    <w:p w:rsidR="00F8236B" w:rsidRPr="001E698F" w:rsidRDefault="00F8236B" w:rsidP="001E698F">
      <w:pPr>
        <w:spacing w:after="120"/>
        <w:jc w:val="both"/>
      </w:pPr>
      <w:r>
        <w:t xml:space="preserve">     </w:t>
      </w:r>
      <w:r>
        <w:rPr>
          <w:sz w:val="24"/>
        </w:rPr>
        <w:t>§ 5.</w:t>
      </w:r>
      <w:r>
        <w:t xml:space="preserve">  </w:t>
      </w:r>
      <w:r>
        <w:rPr>
          <w:sz w:val="24"/>
          <w:szCs w:val="22"/>
        </w:rPr>
        <w:t>Pobrane w danym miesiącu opłaty powinny być przez inkasenta przekazane do Urzędu Gminy do 5 dnia miesiąca następnego.</w:t>
      </w:r>
      <w:r>
        <w:t xml:space="preserve">          </w:t>
      </w:r>
    </w:p>
    <w:p w:rsidR="00677CC1" w:rsidRDefault="001E698F" w:rsidP="001E698F">
      <w:pPr>
        <w:pStyle w:val="Tekstpodstawowy"/>
        <w:spacing w:after="120" w:line="240" w:lineRule="auto"/>
      </w:pPr>
      <w:r>
        <w:t xml:space="preserve">    </w:t>
      </w:r>
      <w:r w:rsidR="00F8236B">
        <w:t xml:space="preserve"> § 6.Ustala się wynagrodzenie za inkaso opłaty o</w:t>
      </w:r>
      <w:r w:rsidR="009C7B57">
        <w:t>d posiadania psów w wysokości  1</w:t>
      </w:r>
      <w:r w:rsidR="00F8236B">
        <w:t xml:space="preserve">0% od kwoty  zainkasowanej i wpłaconej w terminie organowi podatkowemu. </w:t>
      </w:r>
    </w:p>
    <w:p w:rsidR="001E698F" w:rsidRPr="001E698F" w:rsidRDefault="00F8236B" w:rsidP="001E698F">
      <w:pPr>
        <w:pStyle w:val="wsprawie"/>
        <w:spacing w:after="120"/>
        <w:jc w:val="both"/>
        <w:rPr>
          <w:b w:val="0"/>
        </w:rPr>
      </w:pPr>
      <w:r w:rsidRPr="00677CC1">
        <w:rPr>
          <w:b w:val="0"/>
        </w:rPr>
        <w:t xml:space="preserve"> </w:t>
      </w:r>
      <w:r w:rsidR="001E698F">
        <w:rPr>
          <w:b w:val="0"/>
        </w:rPr>
        <w:t xml:space="preserve">   </w:t>
      </w:r>
      <w:r w:rsidRPr="00677CC1">
        <w:rPr>
          <w:b w:val="0"/>
          <w:szCs w:val="22"/>
        </w:rPr>
        <w:t xml:space="preserve">§7. </w:t>
      </w:r>
      <w:r w:rsidR="00677CC1" w:rsidRPr="00677CC1">
        <w:rPr>
          <w:b w:val="0"/>
        </w:rPr>
        <w:t>Traci moc uchwała Nr 152</w:t>
      </w:r>
      <w:r w:rsidRPr="00677CC1">
        <w:rPr>
          <w:b w:val="0"/>
        </w:rPr>
        <w:t>/X</w:t>
      </w:r>
      <w:r w:rsidR="00677CC1" w:rsidRPr="00677CC1">
        <w:rPr>
          <w:b w:val="0"/>
        </w:rPr>
        <w:t>XVI/09</w:t>
      </w:r>
      <w:r w:rsidRPr="00677CC1">
        <w:rPr>
          <w:b w:val="0"/>
        </w:rPr>
        <w:t xml:space="preserve"> Rady Gmi</w:t>
      </w:r>
      <w:r w:rsidR="00677CC1" w:rsidRPr="00677CC1">
        <w:rPr>
          <w:b w:val="0"/>
        </w:rPr>
        <w:t xml:space="preserve">ny Wysokie Mazowieckie z dnia </w:t>
      </w:r>
      <w:r w:rsidR="001E698F">
        <w:rPr>
          <w:b w:val="0"/>
        </w:rPr>
        <w:t xml:space="preserve">             </w:t>
      </w:r>
      <w:r w:rsidR="00677CC1" w:rsidRPr="00677CC1">
        <w:rPr>
          <w:b w:val="0"/>
        </w:rPr>
        <w:t>19</w:t>
      </w:r>
      <w:r w:rsidR="00677CC1">
        <w:rPr>
          <w:b w:val="0"/>
        </w:rPr>
        <w:t xml:space="preserve"> </w:t>
      </w:r>
      <w:r w:rsidR="00F63137">
        <w:rPr>
          <w:b w:val="0"/>
        </w:rPr>
        <w:t>listopada 2009</w:t>
      </w:r>
      <w:r w:rsidRPr="00677CC1">
        <w:rPr>
          <w:b w:val="0"/>
        </w:rPr>
        <w:t xml:space="preserve">r. </w:t>
      </w:r>
      <w:r w:rsidR="00677CC1" w:rsidRPr="00677CC1">
        <w:rPr>
          <w:b w:val="0"/>
        </w:rPr>
        <w:t>w sprawie opłaty od posiadania psów</w:t>
      </w:r>
      <w:r w:rsidR="00677CC1">
        <w:rPr>
          <w:b w:val="0"/>
        </w:rPr>
        <w:t xml:space="preserve"> </w:t>
      </w:r>
      <w:r w:rsidR="00677CC1" w:rsidRPr="00677CC1">
        <w:rPr>
          <w:b w:val="0"/>
        </w:rPr>
        <w:t xml:space="preserve">( </w:t>
      </w:r>
      <w:proofErr w:type="spellStart"/>
      <w:r w:rsidR="00677CC1" w:rsidRPr="00677CC1">
        <w:rPr>
          <w:b w:val="0"/>
        </w:rPr>
        <w:t>Dz.Urz</w:t>
      </w:r>
      <w:proofErr w:type="spellEnd"/>
      <w:r w:rsidR="00677CC1" w:rsidRPr="00677CC1">
        <w:rPr>
          <w:b w:val="0"/>
        </w:rPr>
        <w:t xml:space="preserve">. Woj. </w:t>
      </w:r>
      <w:proofErr w:type="spellStart"/>
      <w:r w:rsidR="00677CC1" w:rsidRPr="00677CC1">
        <w:rPr>
          <w:b w:val="0"/>
        </w:rPr>
        <w:t>Podl.Nr</w:t>
      </w:r>
      <w:proofErr w:type="spellEnd"/>
      <w:r w:rsidR="00677CC1" w:rsidRPr="00677CC1">
        <w:rPr>
          <w:b w:val="0"/>
        </w:rPr>
        <w:t xml:space="preserve"> 278,poz.2728</w:t>
      </w:r>
      <w:r w:rsidRPr="00677CC1">
        <w:rPr>
          <w:b w:val="0"/>
        </w:rPr>
        <w:t>).</w:t>
      </w:r>
    </w:p>
    <w:p w:rsidR="00F8236B" w:rsidRDefault="00F8236B" w:rsidP="001E698F">
      <w:pPr>
        <w:pStyle w:val="Tekstpodstawowy"/>
        <w:spacing w:line="240" w:lineRule="auto"/>
      </w:pPr>
      <w:r>
        <w:t xml:space="preserve">     § 8.Uchwała wchodzi w życie po upływie 14 dni od dnia ogłoszenia w Dzienniku Urzędowym Województwa Podlaskiego, nie wcześniej je</w:t>
      </w:r>
      <w:r w:rsidR="00677CC1">
        <w:t>dnak niż z dniem 1 stycznia 2012</w:t>
      </w:r>
      <w:r>
        <w:t>r.</w:t>
      </w:r>
    </w:p>
    <w:p w:rsidR="001E698F" w:rsidRDefault="001E698F" w:rsidP="001E698F">
      <w:pPr>
        <w:pStyle w:val="Tekstpodstawowy"/>
        <w:spacing w:line="240" w:lineRule="auto"/>
      </w:pPr>
    </w:p>
    <w:p w:rsidR="00F8236B" w:rsidRDefault="00F8236B" w:rsidP="001E698F">
      <w:pPr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Przewodniczący Rady Gminy</w:t>
      </w:r>
    </w:p>
    <w:p w:rsidR="00F8236B" w:rsidRDefault="00F8236B" w:rsidP="00F8236B">
      <w:pPr>
        <w:rPr>
          <w:sz w:val="24"/>
          <w:szCs w:val="22"/>
        </w:rPr>
      </w:pPr>
    </w:p>
    <w:p w:rsidR="00F8236B" w:rsidRDefault="00F8236B" w:rsidP="00F8236B">
      <w:pPr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Leszek Antoni Brzozowski</w:t>
      </w:r>
    </w:p>
    <w:p w:rsidR="00D72123" w:rsidRDefault="00D72123"/>
    <w:sectPr w:rsidR="00D72123" w:rsidSect="00D7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82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F8236B"/>
    <w:rsid w:val="00145CE3"/>
    <w:rsid w:val="001B1C72"/>
    <w:rsid w:val="001E698F"/>
    <w:rsid w:val="0025599A"/>
    <w:rsid w:val="00277778"/>
    <w:rsid w:val="00310A3B"/>
    <w:rsid w:val="00580291"/>
    <w:rsid w:val="005F7148"/>
    <w:rsid w:val="00672546"/>
    <w:rsid w:val="00677CC1"/>
    <w:rsid w:val="007C292B"/>
    <w:rsid w:val="009C7B57"/>
    <w:rsid w:val="00D72123"/>
    <w:rsid w:val="00F31ACF"/>
    <w:rsid w:val="00F63137"/>
    <w:rsid w:val="00F8236B"/>
    <w:rsid w:val="00FC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36B"/>
  </w:style>
  <w:style w:type="paragraph" w:styleId="Nagwek1">
    <w:name w:val="heading 1"/>
    <w:basedOn w:val="Normalny"/>
    <w:next w:val="Normalny"/>
    <w:link w:val="Nagwek1Znak"/>
    <w:qFormat/>
    <w:rsid w:val="007C292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92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C292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C292B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C292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92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292B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C292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C292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92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C292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C292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C292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C292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92B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C292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92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92B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F8236B"/>
    <w:pPr>
      <w:spacing w:line="360" w:lineRule="auto"/>
      <w:jc w:val="both"/>
    </w:pPr>
    <w:rPr>
      <w:sz w:val="24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8236B"/>
    <w:rPr>
      <w:sz w:val="24"/>
      <w:szCs w:val="22"/>
    </w:rPr>
  </w:style>
  <w:style w:type="paragraph" w:customStyle="1" w:styleId="wsprawie">
    <w:name w:val="w sprawie"/>
    <w:basedOn w:val="Normalny"/>
    <w:rsid w:val="00F8236B"/>
    <w:pPr>
      <w:numPr>
        <w:ilvl w:val="1"/>
        <w:numId w:val="10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F8236B"/>
    <w:pPr>
      <w:numPr>
        <w:numId w:val="11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F8236B"/>
    <w:pPr>
      <w:numPr>
        <w:numId w:val="10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F8236B"/>
    <w:pPr>
      <w:numPr>
        <w:ilvl w:val="2"/>
        <w:numId w:val="10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F8236B"/>
    <w:pPr>
      <w:numPr>
        <w:ilvl w:val="3"/>
        <w:numId w:val="11"/>
      </w:numPr>
    </w:pPr>
  </w:style>
  <w:style w:type="paragraph" w:customStyle="1" w:styleId="ust">
    <w:name w:val="ust."/>
    <w:autoRedefine/>
    <w:rsid w:val="00F8236B"/>
    <w:pPr>
      <w:numPr>
        <w:ilvl w:val="4"/>
        <w:numId w:val="11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F8236B"/>
    <w:pPr>
      <w:tabs>
        <w:tab w:val="num" w:pos="360"/>
      </w:tabs>
      <w:spacing w:after="160"/>
      <w:jc w:val="both"/>
    </w:pPr>
    <w:rPr>
      <w:noProof/>
      <w:sz w:val="24"/>
    </w:rPr>
  </w:style>
  <w:style w:type="paragraph" w:customStyle="1" w:styleId="lit">
    <w:name w:val="lit"/>
    <w:rsid w:val="00F8236B"/>
    <w:pPr>
      <w:tabs>
        <w:tab w:val="num" w:pos="360"/>
      </w:tabs>
      <w:spacing w:after="120"/>
      <w:jc w:val="both"/>
    </w:pPr>
    <w:rPr>
      <w:noProof/>
      <w:sz w:val="24"/>
    </w:rPr>
  </w:style>
  <w:style w:type="paragraph" w:customStyle="1" w:styleId="tiret">
    <w:name w:val="tiret"/>
    <w:rsid w:val="00F8236B"/>
    <w:pPr>
      <w:numPr>
        <w:ilvl w:val="7"/>
        <w:numId w:val="11"/>
      </w:numPr>
      <w:spacing w:after="80"/>
      <w:jc w:val="both"/>
    </w:pPr>
    <w:rPr>
      <w:noProof/>
      <w:sz w:val="24"/>
    </w:rPr>
  </w:style>
  <w:style w:type="paragraph" w:customStyle="1" w:styleId="za">
    <w:name w:val="zał"/>
    <w:basedOn w:val="Nagwek1"/>
    <w:autoRedefine/>
    <w:rsid w:val="00F8236B"/>
    <w:pPr>
      <w:numPr>
        <w:ilvl w:val="1"/>
        <w:numId w:val="11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F8236B"/>
    <w:pPr>
      <w:numPr>
        <w:ilvl w:val="2"/>
      </w:numPr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2011-11-16T11:18:00Z</cp:lastPrinted>
  <dcterms:created xsi:type="dcterms:W3CDTF">2011-11-02T12:06:00Z</dcterms:created>
  <dcterms:modified xsi:type="dcterms:W3CDTF">2011-11-16T11:18:00Z</dcterms:modified>
</cp:coreProperties>
</file>